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4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63" w:rsidRDefault="00092C63" w:rsidP="00092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3B29" w:rsidRPr="00363B29" w:rsidRDefault="00363B29" w:rsidP="0036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29">
        <w:rPr>
          <w:rFonts w:ascii="Times New Roman" w:hAnsi="Times New Roman" w:cs="Times New Roman"/>
          <w:b/>
          <w:sz w:val="24"/>
          <w:szCs w:val="24"/>
        </w:rPr>
        <w:t>Результаты мониторинга состояния конкурентной среды</w:t>
      </w:r>
    </w:p>
    <w:p w:rsidR="002C714D" w:rsidRPr="00363B29" w:rsidRDefault="00363B29" w:rsidP="0036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29">
        <w:rPr>
          <w:rFonts w:ascii="Times New Roman" w:hAnsi="Times New Roman" w:cs="Times New Roman"/>
          <w:b/>
          <w:sz w:val="24"/>
          <w:szCs w:val="24"/>
        </w:rPr>
        <w:t>на рынках товаров, работ и услуг</w:t>
      </w:r>
    </w:p>
    <w:p w:rsidR="00363B29" w:rsidRPr="00363B29" w:rsidRDefault="00363B29" w:rsidP="0036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29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363B29" w:rsidRPr="00363B29" w:rsidRDefault="00363B29" w:rsidP="0036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29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AF517A">
        <w:rPr>
          <w:rFonts w:ascii="Times New Roman" w:hAnsi="Times New Roman" w:cs="Times New Roman"/>
          <w:b/>
          <w:sz w:val="24"/>
          <w:szCs w:val="24"/>
        </w:rPr>
        <w:t>3</w:t>
      </w:r>
      <w:r w:rsidRPr="00363B2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F517A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363B2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72EA7">
        <w:rPr>
          <w:rFonts w:ascii="Times New Roman" w:hAnsi="Times New Roman" w:cs="Times New Roman"/>
          <w:b/>
          <w:sz w:val="24"/>
          <w:szCs w:val="24"/>
        </w:rPr>
        <w:t>2</w:t>
      </w:r>
      <w:r w:rsidRPr="00363B2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63B29" w:rsidRPr="00363B29" w:rsidRDefault="00363B29" w:rsidP="0036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B29" w:rsidRDefault="00363B29" w:rsidP="0036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29">
        <w:rPr>
          <w:rFonts w:ascii="Times New Roman" w:hAnsi="Times New Roman" w:cs="Times New Roman"/>
          <w:b/>
          <w:sz w:val="24"/>
          <w:szCs w:val="24"/>
        </w:rPr>
        <w:t xml:space="preserve">Сведения о реализации стандарта развития конкуренции </w:t>
      </w:r>
    </w:p>
    <w:p w:rsidR="00363B29" w:rsidRDefault="00363B29" w:rsidP="0036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29">
        <w:rPr>
          <w:rFonts w:ascii="Times New Roman" w:hAnsi="Times New Roman" w:cs="Times New Roman"/>
          <w:b/>
          <w:sz w:val="24"/>
          <w:szCs w:val="24"/>
        </w:rPr>
        <w:t>в Кировском муниципальном районе Ленинградской области</w:t>
      </w:r>
    </w:p>
    <w:p w:rsidR="00363B29" w:rsidRDefault="00363B29" w:rsidP="0036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B29" w:rsidRDefault="00363B29" w:rsidP="00363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</w:t>
      </w:r>
      <w:r w:rsidR="00605B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целях внедрения Стандарта развития конкуренции в субъектах Российской Федерации</w:t>
      </w:r>
      <w:r w:rsidR="00605B92">
        <w:rPr>
          <w:rFonts w:ascii="Times New Roman" w:hAnsi="Times New Roman" w:cs="Times New Roman"/>
          <w:sz w:val="24"/>
          <w:szCs w:val="24"/>
        </w:rPr>
        <w:t>, утвержденного распоряжением Правительства Российской Федерации от 05.09.2015                № 1738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администрацией Кировского района Ленинградской области </w:t>
      </w:r>
      <w:r w:rsidR="003E29C1">
        <w:rPr>
          <w:rFonts w:ascii="Times New Roman" w:hAnsi="Times New Roman" w:cs="Times New Roman"/>
          <w:sz w:val="24"/>
          <w:szCs w:val="24"/>
        </w:rPr>
        <w:t xml:space="preserve">21 декабря 2020 года </w:t>
      </w:r>
      <w:r w:rsidR="00605B92">
        <w:rPr>
          <w:rFonts w:ascii="Times New Roman" w:hAnsi="Times New Roman" w:cs="Times New Roman"/>
          <w:sz w:val="24"/>
          <w:szCs w:val="24"/>
        </w:rPr>
        <w:t>заключено</w:t>
      </w:r>
      <w:r w:rsidR="003E29C1">
        <w:rPr>
          <w:rFonts w:ascii="Times New Roman" w:hAnsi="Times New Roman" w:cs="Times New Roman"/>
          <w:sz w:val="24"/>
          <w:szCs w:val="24"/>
        </w:rPr>
        <w:t xml:space="preserve"> </w:t>
      </w:r>
      <w:r w:rsidR="00605B92">
        <w:rPr>
          <w:rFonts w:ascii="Times New Roman" w:hAnsi="Times New Roman" w:cs="Times New Roman"/>
          <w:sz w:val="24"/>
          <w:szCs w:val="24"/>
        </w:rPr>
        <w:t>Соглашение о внедрении Стандарта развития конкуренции в Ленинградской области между Комитетом экономического развития и инвестиционной деятельности Ленинградской области и администрацией Кировского муниципального района.</w:t>
      </w:r>
    </w:p>
    <w:p w:rsidR="003E29C1" w:rsidRDefault="003E29C1" w:rsidP="003E29C1">
      <w:pPr>
        <w:pStyle w:val="formattext"/>
        <w:spacing w:before="0" w:beforeAutospacing="0" w:after="0" w:afterAutospacing="0"/>
      </w:pPr>
      <w:r>
        <w:tab/>
        <w:t>Целями внедрения Стандарта развития конкуренции являются:</w:t>
      </w:r>
    </w:p>
    <w:p w:rsidR="003E29C1" w:rsidRDefault="003E29C1" w:rsidP="003E29C1">
      <w:pPr>
        <w:pStyle w:val="formattext"/>
        <w:spacing w:before="0" w:beforeAutospacing="0" w:after="0" w:afterAutospacing="0"/>
        <w:ind w:firstLine="708"/>
        <w:jc w:val="both"/>
      </w:pPr>
      <w:r>
        <w:t xml:space="preserve">установление системного и единообразного подхода к осуществлению деятельности по развитию конкуренции на всей территории Российской Федерации </w:t>
      </w:r>
      <w:r w:rsidR="005A28F3">
        <w:t xml:space="preserve">                (</w:t>
      </w:r>
      <w:r>
        <w:t>с учетом специфики условий для развития конкуренции в отраслях экономики</w:t>
      </w:r>
      <w:r w:rsidR="005A28F3">
        <w:t>)</w:t>
      </w:r>
      <w:r>
        <w:t>;</w:t>
      </w:r>
    </w:p>
    <w:p w:rsidR="003E29C1" w:rsidRDefault="003E29C1" w:rsidP="003E29C1">
      <w:pPr>
        <w:pStyle w:val="formattext"/>
        <w:spacing w:before="0" w:beforeAutospacing="0" w:after="0" w:afterAutospacing="0"/>
        <w:ind w:firstLine="708"/>
        <w:jc w:val="both"/>
      </w:pPr>
      <w:r>
        <w:t>формирование прозрачной системы работы органов муниципальной власти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3E29C1" w:rsidRDefault="003E29C1" w:rsidP="003E29C1">
      <w:pPr>
        <w:pStyle w:val="formattext"/>
        <w:spacing w:before="0" w:beforeAutospacing="0" w:after="0" w:afterAutospacing="0"/>
        <w:ind w:firstLine="708"/>
        <w:jc w:val="both"/>
      </w:pPr>
      <w:r>
        <w:t>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</w:t>
      </w:r>
      <w:r w:rsidR="00E8548A">
        <w:t>нению административных барьеров.</w:t>
      </w:r>
    </w:p>
    <w:p w:rsidR="00F66941" w:rsidRDefault="00F66941" w:rsidP="003E29C1">
      <w:pPr>
        <w:pStyle w:val="formattext"/>
        <w:spacing w:before="0" w:beforeAutospacing="0" w:after="0" w:afterAutospacing="0"/>
        <w:ind w:firstLine="708"/>
        <w:jc w:val="both"/>
      </w:pPr>
      <w:r>
        <w:t>Постановлением администрации Кировского муниципального района Ленинградской области от 04.03.2022 № 187 утверждены Перечень товарных рынков и План мероприятий («дорожная карта») по содействию развитию конкуренции на рынках товаров, работ и услуг Кировского муниципального района Ленинградской области на 2022-2025 годы.</w:t>
      </w:r>
    </w:p>
    <w:p w:rsidR="00F66941" w:rsidRDefault="00F66941" w:rsidP="00F66941">
      <w:pPr>
        <w:pStyle w:val="formattext"/>
        <w:spacing w:before="0" w:beforeAutospacing="0" w:after="0" w:afterAutospacing="0"/>
        <w:ind w:firstLine="708"/>
        <w:jc w:val="both"/>
      </w:pPr>
      <w:r>
        <w:t xml:space="preserve">Постановлением администрации Кировского муниципального района Ленинградской области от 05.12.2022 № 1479 внесены изменения в План мероприятий («дорожную карту») по содействию развитию конкуренции на рынках товаров, работ и услуг Кировского муниципального района Ленинградской области на 2022-2025 годы. «Дорожная карта» была дополнена мероприятиями в соответствии с Национальным планом («дорожной картой») развития конкуренции в </w:t>
      </w:r>
      <w:r w:rsidR="004C65B0">
        <w:t>Р</w:t>
      </w:r>
      <w:r>
        <w:t xml:space="preserve">оссийской Федерации на 2021-2025 годы, утвержденным распоряжением Правительства </w:t>
      </w:r>
      <w:r w:rsidR="007674FD">
        <w:t xml:space="preserve">Российской Федерации </w:t>
      </w:r>
      <w:r>
        <w:t>02.09.2021 № 2424-р.</w:t>
      </w:r>
    </w:p>
    <w:p w:rsidR="004C65B0" w:rsidRDefault="004C65B0" w:rsidP="00F66941">
      <w:pPr>
        <w:pStyle w:val="formattext"/>
        <w:spacing w:before="0" w:beforeAutospacing="0" w:after="0" w:afterAutospacing="0"/>
        <w:ind w:firstLine="708"/>
        <w:jc w:val="both"/>
      </w:pPr>
      <w:r>
        <w:t>Уполномоченным органом по содействию развитию конкуренции на территории Кировского муниципального района Ленинградской области оп</w:t>
      </w:r>
      <w:r w:rsidR="0055336F">
        <w:t>ределен отдел экономического разв</w:t>
      </w:r>
      <w:r>
        <w:t>ития и инвестиционной деятельности администрации.</w:t>
      </w:r>
    </w:p>
    <w:p w:rsidR="003E29C1" w:rsidRDefault="00E8548A" w:rsidP="00F66941">
      <w:pPr>
        <w:pStyle w:val="formattext"/>
        <w:spacing w:before="0" w:beforeAutospacing="0" w:after="0" w:afterAutospacing="0"/>
        <w:ind w:firstLine="708"/>
        <w:jc w:val="both"/>
      </w:pPr>
      <w:r>
        <w:t xml:space="preserve">Общая информация по развитию конкуренции на территории Кировского муниципального района Ленинградской области размещена на официальном сайте района: </w:t>
      </w:r>
      <w:hyperlink r:id="rId8" w:history="1">
        <w:r w:rsidRPr="00E30252">
          <w:rPr>
            <w:rStyle w:val="a3"/>
            <w:color w:val="auto"/>
            <w:u w:val="none"/>
          </w:rPr>
          <w:t>https://kirovsk-reg.ru/administration/konkurentsia</w:t>
        </w:r>
      </w:hyperlink>
      <w:r w:rsidRPr="00E30252">
        <w:t>.</w:t>
      </w:r>
    </w:p>
    <w:p w:rsidR="007674FD" w:rsidRPr="00E30252" w:rsidRDefault="007674FD" w:rsidP="00F66941">
      <w:pPr>
        <w:pStyle w:val="formattext"/>
        <w:spacing w:before="0" w:beforeAutospacing="0" w:after="0" w:afterAutospacing="0"/>
        <w:ind w:firstLine="708"/>
        <w:jc w:val="both"/>
      </w:pPr>
    </w:p>
    <w:p w:rsidR="005A28F3" w:rsidRDefault="00E30252" w:rsidP="00363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5762" w:rsidRDefault="008A5762" w:rsidP="005A2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657" w:rsidRDefault="00A62657" w:rsidP="005A2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657" w:rsidRDefault="00A62657" w:rsidP="005A2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657" w:rsidRDefault="00A62657" w:rsidP="005A2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657" w:rsidRDefault="00A62657" w:rsidP="005A2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8F3" w:rsidRPr="005A28F3" w:rsidRDefault="005A28F3" w:rsidP="005A2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8F3">
        <w:rPr>
          <w:rFonts w:ascii="Times New Roman" w:hAnsi="Times New Roman" w:cs="Times New Roman"/>
          <w:b/>
          <w:sz w:val="24"/>
          <w:szCs w:val="24"/>
        </w:rPr>
        <w:lastRenderedPageBreak/>
        <w:t>Анализ состояния конкурентной среды на рынках товаров и услуг Кировского муниципального района на основе проведенного анкетирования среди потребителей товаров и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, а также </w:t>
      </w:r>
      <w:r w:rsidRPr="005A28F3">
        <w:rPr>
          <w:rFonts w:ascii="Times New Roman" w:hAnsi="Times New Roman" w:cs="Times New Roman"/>
          <w:b/>
          <w:sz w:val="24"/>
          <w:szCs w:val="24"/>
        </w:rPr>
        <w:t>субъектов предпринимательской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28F3" w:rsidRDefault="005A2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457" w:rsidRDefault="00AA3457" w:rsidP="00AA3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674FD">
        <w:rPr>
          <w:rFonts w:ascii="Times New Roman" w:hAnsi="Times New Roman" w:cs="Times New Roman"/>
          <w:sz w:val="24"/>
          <w:szCs w:val="24"/>
        </w:rPr>
        <w:t>декабре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674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проведено анкетирование среди потребителей товаров и услуг, а также субъектов предпринимательской деятельности</w:t>
      </w:r>
      <w:r w:rsidR="00E1607B">
        <w:rPr>
          <w:rFonts w:ascii="Times New Roman" w:hAnsi="Times New Roman" w:cs="Times New Roman"/>
          <w:sz w:val="24"/>
          <w:szCs w:val="24"/>
        </w:rPr>
        <w:t>.</w:t>
      </w:r>
    </w:p>
    <w:p w:rsidR="00E1607B" w:rsidRDefault="00E1607B" w:rsidP="00AA3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1988" w:rsidRDefault="00F31988" w:rsidP="00F31988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988">
        <w:rPr>
          <w:rFonts w:ascii="Times New Roman" w:hAnsi="Times New Roman" w:cs="Times New Roman"/>
          <w:b/>
          <w:sz w:val="24"/>
          <w:szCs w:val="24"/>
        </w:rPr>
        <w:t>Анализ уровня развития конкурентной среды по итогам опроса потребителей товаров и услуг.</w:t>
      </w:r>
    </w:p>
    <w:p w:rsidR="00F31988" w:rsidRPr="00F31988" w:rsidRDefault="00F31988" w:rsidP="00F3198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07B" w:rsidRDefault="001A5B60" w:rsidP="00F31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988">
        <w:rPr>
          <w:rFonts w:ascii="Times New Roman" w:hAnsi="Times New Roman" w:cs="Times New Roman"/>
          <w:sz w:val="24"/>
          <w:szCs w:val="24"/>
        </w:rPr>
        <w:t>Возрастная структура опрошенных:</w:t>
      </w:r>
    </w:p>
    <w:p w:rsidR="00F31988" w:rsidRDefault="00F31988" w:rsidP="00F3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21 года до 35 лет – </w:t>
      </w:r>
      <w:r w:rsidR="00A47BDD">
        <w:rPr>
          <w:rFonts w:ascii="Times New Roman" w:hAnsi="Times New Roman" w:cs="Times New Roman"/>
          <w:sz w:val="24"/>
          <w:szCs w:val="24"/>
        </w:rPr>
        <w:t>13,3</w:t>
      </w:r>
      <w:r w:rsidR="00941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F31988" w:rsidRDefault="00F31988" w:rsidP="00F3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36 до 50 лет – </w:t>
      </w:r>
      <w:r w:rsidR="00A47BDD">
        <w:rPr>
          <w:rFonts w:ascii="Times New Roman" w:hAnsi="Times New Roman" w:cs="Times New Roman"/>
          <w:sz w:val="24"/>
          <w:szCs w:val="24"/>
        </w:rPr>
        <w:t>40,0</w:t>
      </w:r>
      <w:r w:rsidR="001B4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F31988" w:rsidRPr="00F31988" w:rsidRDefault="00F31988" w:rsidP="00F3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старше 51 года – </w:t>
      </w:r>
      <w:r w:rsidR="00A47BDD">
        <w:rPr>
          <w:rFonts w:ascii="Times New Roman" w:hAnsi="Times New Roman" w:cs="Times New Roman"/>
          <w:sz w:val="24"/>
          <w:szCs w:val="24"/>
        </w:rPr>
        <w:t xml:space="preserve">46,7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2710A" w:rsidRDefault="001A5B60" w:rsidP="001A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B6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реди опрошенных </w:t>
      </w:r>
      <w:r w:rsidR="00ED58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="001B4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составили женщины, </w:t>
      </w:r>
      <w:r w:rsidR="00ED58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1B4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- мужчины. Все являются работающими гражданами, </w:t>
      </w:r>
      <w:r w:rsidR="00911D7E">
        <w:rPr>
          <w:rFonts w:ascii="Times New Roman" w:hAnsi="Times New Roman" w:cs="Times New Roman"/>
          <w:sz w:val="24"/>
          <w:szCs w:val="24"/>
        </w:rPr>
        <w:t>с высшим образованием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3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10A" w:rsidRDefault="0014372F" w:rsidP="001A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Среднемесячный доход составляет</w:t>
      </w:r>
      <w:r w:rsidR="00E2710A">
        <w:rPr>
          <w:rFonts w:ascii="Times New Roman" w:hAnsi="Times New Roman" w:cs="Times New Roman"/>
          <w:sz w:val="24"/>
          <w:szCs w:val="24"/>
        </w:rPr>
        <w:t>:</w:t>
      </w:r>
    </w:p>
    <w:p w:rsidR="00E2710A" w:rsidRDefault="0014372F" w:rsidP="00E27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D694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5D694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875580">
        <w:rPr>
          <w:rFonts w:ascii="Times New Roman" w:hAnsi="Times New Roman" w:cs="Times New Roman"/>
          <w:sz w:val="24"/>
          <w:szCs w:val="24"/>
        </w:rPr>
        <w:t xml:space="preserve"> </w:t>
      </w:r>
      <w:r w:rsidR="005D6941">
        <w:rPr>
          <w:rFonts w:ascii="Times New Roman" w:hAnsi="Times New Roman" w:cs="Times New Roman"/>
          <w:sz w:val="24"/>
          <w:szCs w:val="24"/>
        </w:rPr>
        <w:t xml:space="preserve">руб. </w:t>
      </w:r>
      <w:r w:rsidR="00E2710A">
        <w:rPr>
          <w:rFonts w:ascii="Times New Roman" w:hAnsi="Times New Roman" w:cs="Times New Roman"/>
          <w:sz w:val="24"/>
          <w:szCs w:val="24"/>
        </w:rPr>
        <w:t>-</w:t>
      </w:r>
      <w:r w:rsidR="00AD044C">
        <w:rPr>
          <w:rFonts w:ascii="Times New Roman" w:hAnsi="Times New Roman" w:cs="Times New Roman"/>
          <w:sz w:val="24"/>
          <w:szCs w:val="24"/>
        </w:rPr>
        <w:t xml:space="preserve"> </w:t>
      </w:r>
      <w:r w:rsidR="005D6941">
        <w:rPr>
          <w:rFonts w:ascii="Times New Roman" w:hAnsi="Times New Roman" w:cs="Times New Roman"/>
          <w:sz w:val="24"/>
          <w:szCs w:val="24"/>
        </w:rPr>
        <w:t>13,3 %</w:t>
      </w:r>
      <w:r w:rsidR="00E2710A">
        <w:rPr>
          <w:rFonts w:ascii="Times New Roman" w:hAnsi="Times New Roman" w:cs="Times New Roman"/>
          <w:sz w:val="24"/>
          <w:szCs w:val="24"/>
        </w:rPr>
        <w:t>;</w:t>
      </w:r>
    </w:p>
    <w:p w:rsidR="00E2710A" w:rsidRDefault="005D6941" w:rsidP="00E27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до 45 тыс. руб</w:t>
      </w:r>
      <w:r w:rsidR="00E271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33,4 %</w:t>
      </w:r>
      <w:r w:rsidR="00E2710A">
        <w:rPr>
          <w:rFonts w:ascii="Times New Roman" w:hAnsi="Times New Roman" w:cs="Times New Roman"/>
          <w:sz w:val="24"/>
          <w:szCs w:val="24"/>
        </w:rPr>
        <w:t>;</w:t>
      </w:r>
    </w:p>
    <w:p w:rsidR="00E2710A" w:rsidRDefault="005D6941" w:rsidP="00E27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45 до 60 тыс. руб. –</w:t>
      </w:r>
      <w:r w:rsidR="00E2710A">
        <w:rPr>
          <w:rFonts w:ascii="Times New Roman" w:hAnsi="Times New Roman" w:cs="Times New Roman"/>
          <w:sz w:val="24"/>
          <w:szCs w:val="24"/>
        </w:rPr>
        <w:t xml:space="preserve"> 33,3 %;</w:t>
      </w:r>
    </w:p>
    <w:p w:rsidR="00AD044C" w:rsidRDefault="005D6941" w:rsidP="00E27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60 тыс. руб. – 20,0 %</w:t>
      </w:r>
      <w:r w:rsidR="0014372F">
        <w:rPr>
          <w:rFonts w:ascii="Times New Roman" w:hAnsi="Times New Roman" w:cs="Times New Roman"/>
          <w:sz w:val="24"/>
          <w:szCs w:val="24"/>
        </w:rPr>
        <w:t>.</w:t>
      </w:r>
      <w:r w:rsidR="00716C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3457" w:rsidRDefault="00AD044C" w:rsidP="001A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26,7 % </w:t>
      </w:r>
      <w:r w:rsidR="00716CFB">
        <w:rPr>
          <w:rFonts w:ascii="Times New Roman" w:hAnsi="Times New Roman" w:cs="Times New Roman"/>
          <w:sz w:val="24"/>
          <w:szCs w:val="24"/>
        </w:rPr>
        <w:t xml:space="preserve">опрошенных не имеет детей, </w:t>
      </w:r>
      <w:r>
        <w:rPr>
          <w:rFonts w:ascii="Times New Roman" w:hAnsi="Times New Roman" w:cs="Times New Roman"/>
          <w:sz w:val="24"/>
          <w:szCs w:val="24"/>
        </w:rPr>
        <w:t xml:space="preserve">46,7 </w:t>
      </w:r>
      <w:r w:rsidR="00716CFB">
        <w:rPr>
          <w:rFonts w:ascii="Times New Roman" w:hAnsi="Times New Roman" w:cs="Times New Roman"/>
          <w:sz w:val="24"/>
          <w:szCs w:val="24"/>
        </w:rPr>
        <w:t xml:space="preserve">% имеют 1 ребенка  и </w:t>
      </w:r>
      <w:r>
        <w:rPr>
          <w:rFonts w:ascii="Times New Roman" w:hAnsi="Times New Roman" w:cs="Times New Roman"/>
          <w:sz w:val="24"/>
          <w:szCs w:val="24"/>
        </w:rPr>
        <w:t xml:space="preserve">26,6 </w:t>
      </w:r>
      <w:r w:rsidR="00716CFB">
        <w:rPr>
          <w:rFonts w:ascii="Times New Roman" w:hAnsi="Times New Roman" w:cs="Times New Roman"/>
          <w:sz w:val="24"/>
          <w:szCs w:val="24"/>
        </w:rPr>
        <w:t>% указали наличие 2 детей.</w:t>
      </w:r>
    </w:p>
    <w:p w:rsidR="0014372F" w:rsidRDefault="0014372F" w:rsidP="001A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Предлагалось</w:t>
      </w:r>
      <w:r w:rsidR="00905B10">
        <w:rPr>
          <w:rFonts w:ascii="Times New Roman" w:hAnsi="Times New Roman" w:cs="Times New Roman"/>
          <w:sz w:val="24"/>
          <w:szCs w:val="24"/>
        </w:rPr>
        <w:t xml:space="preserve"> ответить на несколько вопросов, касающихся </w:t>
      </w:r>
      <w:r>
        <w:rPr>
          <w:rFonts w:ascii="Times New Roman" w:hAnsi="Times New Roman" w:cs="Times New Roman"/>
          <w:sz w:val="24"/>
          <w:szCs w:val="24"/>
        </w:rPr>
        <w:t xml:space="preserve">удовлетворенности </w:t>
      </w:r>
      <w:r w:rsidR="00E85615">
        <w:rPr>
          <w:rFonts w:ascii="Times New Roman" w:hAnsi="Times New Roman" w:cs="Times New Roman"/>
          <w:sz w:val="24"/>
          <w:szCs w:val="24"/>
        </w:rPr>
        <w:t xml:space="preserve">количеством организаций, </w:t>
      </w:r>
      <w:r>
        <w:rPr>
          <w:rFonts w:ascii="Times New Roman" w:hAnsi="Times New Roman" w:cs="Times New Roman"/>
          <w:sz w:val="24"/>
          <w:szCs w:val="24"/>
        </w:rPr>
        <w:t>качеством и ценами това</w:t>
      </w:r>
      <w:r w:rsidR="00A525FB">
        <w:rPr>
          <w:rFonts w:ascii="Times New Roman" w:hAnsi="Times New Roman" w:cs="Times New Roman"/>
          <w:sz w:val="24"/>
          <w:szCs w:val="24"/>
        </w:rPr>
        <w:t>ров и услуг на различных рынках.</w:t>
      </w:r>
    </w:p>
    <w:p w:rsidR="00A525FB" w:rsidRDefault="00A525FB" w:rsidP="001A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5FB" w:rsidRDefault="00A525FB" w:rsidP="00A525F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5FB">
        <w:rPr>
          <w:rFonts w:ascii="Times New Roman" w:hAnsi="Times New Roman" w:cs="Times New Roman"/>
          <w:b/>
          <w:sz w:val="24"/>
          <w:szCs w:val="24"/>
        </w:rPr>
        <w:t>Рынок туристических услуг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3F37" w:rsidRDefault="00AC3F37" w:rsidP="00A525F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5FB" w:rsidRDefault="00905B10" w:rsidP="00905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1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вопрос о количестве организаций на территории Кировского муниципального района, предоставляющих услуги на рынке туристических услуг, </w:t>
      </w:r>
      <w:r w:rsidR="00057E6D">
        <w:rPr>
          <w:rFonts w:ascii="Times New Roman" w:hAnsi="Times New Roman" w:cs="Times New Roman"/>
          <w:sz w:val="24"/>
          <w:szCs w:val="24"/>
        </w:rPr>
        <w:t>47</w:t>
      </w:r>
      <w:r w:rsidR="001B4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заявили о достаточном количестве организаций на данном рынке, </w:t>
      </w:r>
      <w:r w:rsidR="00057E6D">
        <w:rPr>
          <w:rFonts w:ascii="Times New Roman" w:hAnsi="Times New Roman" w:cs="Times New Roman"/>
          <w:sz w:val="24"/>
          <w:szCs w:val="24"/>
        </w:rPr>
        <w:t>40</w:t>
      </w:r>
      <w:r w:rsidR="001B4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считают, что таких организаций мало</w:t>
      </w:r>
      <w:r w:rsidR="00057E6D">
        <w:rPr>
          <w:rFonts w:ascii="Times New Roman" w:hAnsi="Times New Roman" w:cs="Times New Roman"/>
          <w:sz w:val="24"/>
          <w:szCs w:val="24"/>
        </w:rPr>
        <w:t xml:space="preserve"> </w:t>
      </w:r>
      <w:r w:rsidR="003A0A54">
        <w:rPr>
          <w:rFonts w:ascii="Times New Roman" w:hAnsi="Times New Roman" w:cs="Times New Roman"/>
          <w:sz w:val="24"/>
          <w:szCs w:val="24"/>
        </w:rPr>
        <w:t>и 1</w:t>
      </w:r>
      <w:r w:rsidR="00057E6D">
        <w:rPr>
          <w:rFonts w:ascii="Times New Roman" w:hAnsi="Times New Roman" w:cs="Times New Roman"/>
          <w:sz w:val="24"/>
          <w:szCs w:val="24"/>
        </w:rPr>
        <w:t>3</w:t>
      </w:r>
      <w:r w:rsidR="001B4350">
        <w:rPr>
          <w:rFonts w:ascii="Times New Roman" w:hAnsi="Times New Roman" w:cs="Times New Roman"/>
          <w:sz w:val="24"/>
          <w:szCs w:val="24"/>
        </w:rPr>
        <w:t xml:space="preserve"> </w:t>
      </w:r>
      <w:r w:rsidR="003A0A54">
        <w:rPr>
          <w:rFonts w:ascii="Times New Roman" w:hAnsi="Times New Roman" w:cs="Times New Roman"/>
          <w:sz w:val="24"/>
          <w:szCs w:val="24"/>
        </w:rPr>
        <w:t>% не смогли ответить на данный вопрос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10" w:rsidRPr="00905B10" w:rsidRDefault="00905B10" w:rsidP="00905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5FB" w:rsidRDefault="00905B10" w:rsidP="00A52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B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80100" cy="2012950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25FB" w:rsidRDefault="00905B10" w:rsidP="003A0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10">
        <w:rPr>
          <w:rFonts w:ascii="Times New Roman" w:hAnsi="Times New Roman" w:cs="Times New Roman"/>
          <w:sz w:val="24"/>
          <w:szCs w:val="24"/>
        </w:rPr>
        <w:t>При оценке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удовлетворенности уровне</w:t>
      </w:r>
      <w:r w:rsidR="003A0A5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цен</w:t>
      </w:r>
      <w:r w:rsidR="003A0A54" w:rsidRPr="003A0A54">
        <w:rPr>
          <w:rFonts w:ascii="Times New Roman" w:hAnsi="Times New Roman" w:cs="Times New Roman"/>
          <w:sz w:val="24"/>
          <w:szCs w:val="24"/>
        </w:rPr>
        <w:t xml:space="preserve"> </w:t>
      </w:r>
      <w:r w:rsidR="003A0A54">
        <w:rPr>
          <w:rFonts w:ascii="Times New Roman" w:hAnsi="Times New Roman" w:cs="Times New Roman"/>
          <w:sz w:val="24"/>
          <w:szCs w:val="24"/>
        </w:rPr>
        <w:t>на туристические услуги, качеством предоставления услуги и возможности выбора</w:t>
      </w:r>
      <w:r w:rsidR="001B12D0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A54">
        <w:rPr>
          <w:rFonts w:ascii="Times New Roman" w:hAnsi="Times New Roman" w:cs="Times New Roman"/>
          <w:sz w:val="24"/>
          <w:szCs w:val="24"/>
        </w:rPr>
        <w:t>ответы распределились следующим образом:</w:t>
      </w:r>
    </w:p>
    <w:p w:rsidR="001A5B60" w:rsidRDefault="00C5502C" w:rsidP="00C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2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2400300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12D0" w:rsidRDefault="003B595B" w:rsidP="001B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299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D673B2">
        <w:rPr>
          <w:rFonts w:ascii="Times New Roman" w:hAnsi="Times New Roman" w:cs="Times New Roman"/>
          <w:sz w:val="24"/>
          <w:szCs w:val="24"/>
        </w:rPr>
        <w:t>27</w:t>
      </w:r>
      <w:r w:rsidR="001B4350">
        <w:rPr>
          <w:rFonts w:ascii="Times New Roman" w:hAnsi="Times New Roman" w:cs="Times New Roman"/>
          <w:sz w:val="24"/>
          <w:szCs w:val="24"/>
        </w:rPr>
        <w:t xml:space="preserve"> </w:t>
      </w:r>
      <w:r w:rsidR="00B62299">
        <w:rPr>
          <w:rFonts w:ascii="Times New Roman" w:hAnsi="Times New Roman" w:cs="Times New Roman"/>
          <w:sz w:val="24"/>
          <w:szCs w:val="24"/>
        </w:rPr>
        <w:t xml:space="preserve">% опрошенных считают, что за последние 3 года количество организаций, оказывающих туристические услуги, </w:t>
      </w:r>
      <w:r w:rsidR="00D673B2">
        <w:rPr>
          <w:rFonts w:ascii="Times New Roman" w:hAnsi="Times New Roman" w:cs="Times New Roman"/>
          <w:sz w:val="24"/>
          <w:szCs w:val="24"/>
        </w:rPr>
        <w:t>не изменилось, 20</w:t>
      </w:r>
      <w:r w:rsidR="001B4350">
        <w:rPr>
          <w:rFonts w:ascii="Times New Roman" w:hAnsi="Times New Roman" w:cs="Times New Roman"/>
          <w:sz w:val="24"/>
          <w:szCs w:val="24"/>
        </w:rPr>
        <w:t xml:space="preserve"> </w:t>
      </w:r>
      <w:r w:rsidR="00D673B2">
        <w:rPr>
          <w:rFonts w:ascii="Times New Roman" w:hAnsi="Times New Roman" w:cs="Times New Roman"/>
          <w:sz w:val="24"/>
          <w:szCs w:val="24"/>
        </w:rPr>
        <w:t>% считают, что снизилось, 7 % ответили, что количество организаций увеличилось, 46 % затруднились ответить</w:t>
      </w:r>
      <w:r w:rsidR="00B62299">
        <w:rPr>
          <w:rFonts w:ascii="Times New Roman" w:hAnsi="Times New Roman" w:cs="Times New Roman"/>
          <w:sz w:val="24"/>
          <w:szCs w:val="24"/>
        </w:rPr>
        <w:t>.</w:t>
      </w:r>
    </w:p>
    <w:p w:rsidR="00B62299" w:rsidRDefault="00B62299" w:rsidP="001B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2299" w:rsidRDefault="00B62299" w:rsidP="001B1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2299">
        <w:rPr>
          <w:rFonts w:ascii="Times New Roman" w:hAnsi="Times New Roman" w:cs="Times New Roman"/>
          <w:b/>
          <w:sz w:val="24"/>
          <w:szCs w:val="24"/>
        </w:rPr>
        <w:t>Рынок строительных материалов.</w:t>
      </w:r>
    </w:p>
    <w:p w:rsidR="00AC3F37" w:rsidRDefault="00AC3F37" w:rsidP="001B1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882" w:rsidRDefault="00636882" w:rsidP="001B1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B393B">
        <w:rPr>
          <w:rFonts w:ascii="Times New Roman" w:hAnsi="Times New Roman" w:cs="Times New Roman"/>
          <w:sz w:val="24"/>
          <w:szCs w:val="24"/>
        </w:rPr>
        <w:t>54</w:t>
      </w:r>
      <w:r w:rsidR="001B4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390470">
        <w:rPr>
          <w:rFonts w:ascii="Times New Roman" w:hAnsi="Times New Roman" w:cs="Times New Roman"/>
          <w:sz w:val="24"/>
          <w:szCs w:val="24"/>
        </w:rPr>
        <w:t>респондентов</w:t>
      </w:r>
      <w:r>
        <w:rPr>
          <w:rFonts w:ascii="Times New Roman" w:hAnsi="Times New Roman" w:cs="Times New Roman"/>
          <w:sz w:val="24"/>
          <w:szCs w:val="24"/>
        </w:rPr>
        <w:t xml:space="preserve"> считают, что на рынке строительных материалов предоставлено достаточное количество организаций</w:t>
      </w:r>
      <w:r w:rsidR="004B1500">
        <w:rPr>
          <w:rFonts w:ascii="Times New Roman" w:hAnsi="Times New Roman" w:cs="Times New Roman"/>
          <w:sz w:val="24"/>
          <w:szCs w:val="24"/>
        </w:rPr>
        <w:t xml:space="preserve"> и в последние 3 года их количество </w:t>
      </w:r>
      <w:r w:rsidR="004B393B">
        <w:rPr>
          <w:rFonts w:ascii="Times New Roman" w:hAnsi="Times New Roman" w:cs="Times New Roman"/>
          <w:sz w:val="24"/>
          <w:szCs w:val="24"/>
        </w:rPr>
        <w:t>не изменилось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435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393B">
        <w:rPr>
          <w:rFonts w:ascii="Times New Roman" w:hAnsi="Times New Roman" w:cs="Times New Roman"/>
          <w:sz w:val="24"/>
          <w:szCs w:val="24"/>
        </w:rPr>
        <w:t>38</w:t>
      </w:r>
      <w:r w:rsidR="001B4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определили количество организаций на территории Кировского района как </w:t>
      </w:r>
      <w:r w:rsidR="004B393B">
        <w:rPr>
          <w:rFonts w:ascii="Times New Roman" w:hAnsi="Times New Roman" w:cs="Times New Roman"/>
          <w:sz w:val="24"/>
          <w:szCs w:val="24"/>
        </w:rPr>
        <w:t>недостаточное.</w:t>
      </w:r>
      <w:r w:rsidRPr="006368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2051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1500" w:rsidRDefault="004B1500" w:rsidP="004B1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05B10">
        <w:rPr>
          <w:rFonts w:ascii="Times New Roman" w:hAnsi="Times New Roman" w:cs="Times New Roman"/>
          <w:sz w:val="24"/>
          <w:szCs w:val="24"/>
        </w:rPr>
        <w:t>ценк</w:t>
      </w:r>
      <w:r>
        <w:rPr>
          <w:rFonts w:ascii="Times New Roman" w:hAnsi="Times New Roman" w:cs="Times New Roman"/>
          <w:sz w:val="24"/>
          <w:szCs w:val="24"/>
        </w:rPr>
        <w:t>а удовлетворенности уровнем цен</w:t>
      </w:r>
      <w:r w:rsidRPr="003A0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рынке строительных материалов, качества предоставления услуг и возможности выбора организаций показывает, что </w:t>
      </w:r>
      <w:r w:rsidR="00CF3E67">
        <w:rPr>
          <w:rFonts w:ascii="Times New Roman" w:hAnsi="Times New Roman" w:cs="Times New Roman"/>
          <w:sz w:val="24"/>
          <w:szCs w:val="24"/>
        </w:rPr>
        <w:t>больши</w:t>
      </w:r>
      <w:r w:rsidR="00DA2478">
        <w:rPr>
          <w:rFonts w:ascii="Times New Roman" w:hAnsi="Times New Roman" w:cs="Times New Roman"/>
          <w:sz w:val="24"/>
          <w:szCs w:val="24"/>
        </w:rPr>
        <w:t>нство опрошенных не удовлетворен</w:t>
      </w:r>
      <w:r w:rsidR="00CF3E67">
        <w:rPr>
          <w:rFonts w:ascii="Times New Roman" w:hAnsi="Times New Roman" w:cs="Times New Roman"/>
          <w:sz w:val="24"/>
          <w:szCs w:val="24"/>
        </w:rPr>
        <w:t>ы уровнем цен</w:t>
      </w:r>
      <w:r w:rsidR="00C33C03">
        <w:rPr>
          <w:rFonts w:ascii="Times New Roman" w:hAnsi="Times New Roman" w:cs="Times New Roman"/>
          <w:sz w:val="24"/>
          <w:szCs w:val="24"/>
        </w:rPr>
        <w:t xml:space="preserve">, </w:t>
      </w:r>
      <w:r w:rsidR="00CF3E67">
        <w:rPr>
          <w:rFonts w:ascii="Times New Roman" w:hAnsi="Times New Roman" w:cs="Times New Roman"/>
          <w:sz w:val="24"/>
          <w:szCs w:val="24"/>
        </w:rPr>
        <w:t>качеством предоставляемых</w:t>
      </w:r>
      <w:r w:rsidR="00390470">
        <w:rPr>
          <w:rFonts w:ascii="Times New Roman" w:hAnsi="Times New Roman" w:cs="Times New Roman"/>
          <w:sz w:val="24"/>
          <w:szCs w:val="24"/>
        </w:rPr>
        <w:t xml:space="preserve"> товаров,</w:t>
      </w:r>
      <w:r w:rsidR="00CF3E67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4B1500" w:rsidRDefault="004B1500" w:rsidP="001B1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500" w:rsidRDefault="004B1500" w:rsidP="001B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1700" cy="22796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1500" w:rsidRDefault="00CF3E67" w:rsidP="001B1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F3E67">
        <w:rPr>
          <w:rFonts w:ascii="Times New Roman" w:hAnsi="Times New Roman" w:cs="Times New Roman"/>
          <w:b/>
          <w:sz w:val="24"/>
          <w:szCs w:val="24"/>
        </w:rPr>
        <w:t>Рынок сельскохозяйственной продукции.</w:t>
      </w:r>
    </w:p>
    <w:p w:rsidR="00AC3F37" w:rsidRDefault="00AC3F37" w:rsidP="001B1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E67" w:rsidRDefault="00CF3E67" w:rsidP="001B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F3E67">
        <w:rPr>
          <w:rFonts w:ascii="Times New Roman" w:hAnsi="Times New Roman" w:cs="Times New Roman"/>
          <w:sz w:val="24"/>
          <w:szCs w:val="24"/>
        </w:rPr>
        <w:t>Ответы на</w:t>
      </w:r>
      <w:r>
        <w:rPr>
          <w:rFonts w:ascii="Times New Roman" w:hAnsi="Times New Roman" w:cs="Times New Roman"/>
          <w:sz w:val="24"/>
          <w:szCs w:val="24"/>
        </w:rPr>
        <w:t xml:space="preserve"> вопрос о количестве организаций, осуществляющих деятельность на рынке сельскохозяйственной продукции, распределились следующим образом:</w:t>
      </w:r>
    </w:p>
    <w:p w:rsidR="00CF3E67" w:rsidRDefault="00CF3E67" w:rsidP="001B1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6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81700" cy="20510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67EB" w:rsidRPr="00D767EB" w:rsidRDefault="00D767EB" w:rsidP="00A5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95E2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довлетворенность потребителей</w:t>
      </w:r>
      <w:r w:rsidR="00B95E2B">
        <w:rPr>
          <w:rFonts w:ascii="Times New Roman" w:hAnsi="Times New Roman" w:cs="Times New Roman"/>
          <w:sz w:val="24"/>
          <w:szCs w:val="24"/>
        </w:rPr>
        <w:t xml:space="preserve"> ценами, качеством товаров и услуг, возможностью выбора организаций:</w:t>
      </w:r>
    </w:p>
    <w:p w:rsidR="00CF3E67" w:rsidRDefault="00CF3E67" w:rsidP="001B1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6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24550" cy="2501900"/>
            <wp:effectExtent l="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70A4" w:rsidRDefault="005F70A4" w:rsidP="005F70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Рынок услуг дошкольного образования, рынок услуг </w:t>
      </w:r>
      <w:r w:rsidR="00A16596">
        <w:rPr>
          <w:rFonts w:ascii="Times New Roman" w:hAnsi="Times New Roman" w:cs="Times New Roman"/>
          <w:b/>
          <w:sz w:val="24"/>
          <w:szCs w:val="24"/>
        </w:rPr>
        <w:t>дополнительного образования.</w:t>
      </w:r>
    </w:p>
    <w:p w:rsidR="009619A8" w:rsidRDefault="00E25BD9" w:rsidP="00961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</w:t>
      </w:r>
      <w:r w:rsidR="002017E2">
        <w:rPr>
          <w:rFonts w:ascii="Times New Roman" w:hAnsi="Times New Roman" w:cs="Times New Roman"/>
          <w:sz w:val="24"/>
          <w:szCs w:val="24"/>
        </w:rPr>
        <w:t xml:space="preserve"> опрошенных считают, что на рынке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рынке услуг дополнительного образования </w:t>
      </w:r>
      <w:r w:rsidR="002017E2">
        <w:rPr>
          <w:rFonts w:ascii="Times New Roman" w:hAnsi="Times New Roman" w:cs="Times New Roman"/>
          <w:sz w:val="24"/>
          <w:szCs w:val="24"/>
        </w:rPr>
        <w:t>достаточное количество организаций.</w:t>
      </w:r>
    </w:p>
    <w:p w:rsidR="007A64B8" w:rsidRDefault="007A64B8" w:rsidP="007A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929369"/>
            <wp:effectExtent l="0" t="0" r="0" b="0"/>
            <wp:docPr id="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B11F3" w:rsidRDefault="00FA4213" w:rsidP="00FA4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7E2">
        <w:rPr>
          <w:rFonts w:ascii="Times New Roman" w:hAnsi="Times New Roman" w:cs="Times New Roman"/>
          <w:sz w:val="24"/>
          <w:szCs w:val="24"/>
        </w:rPr>
        <w:t xml:space="preserve">Анализируя полученные ответы, можно сделать вывод, что потребители скорее удовлетворены уровнем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="006726F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качеством</w:t>
      </w:r>
      <w:r w:rsidR="002017E2">
        <w:rPr>
          <w:rFonts w:ascii="Times New Roman" w:hAnsi="Times New Roman" w:cs="Times New Roman"/>
          <w:sz w:val="24"/>
          <w:szCs w:val="24"/>
        </w:rPr>
        <w:t xml:space="preserve"> предоставления услуг</w:t>
      </w:r>
      <w:r>
        <w:rPr>
          <w:rFonts w:ascii="Times New Roman" w:hAnsi="Times New Roman" w:cs="Times New Roman"/>
          <w:sz w:val="24"/>
          <w:szCs w:val="24"/>
        </w:rPr>
        <w:t xml:space="preserve"> на данном рынке:</w:t>
      </w:r>
    </w:p>
    <w:p w:rsidR="00FA4213" w:rsidRPr="00D767EB" w:rsidRDefault="00FA4213" w:rsidP="00FA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13" w:rsidRDefault="004B11F3" w:rsidP="007A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24550" cy="2501900"/>
            <wp:effectExtent l="0" t="0" r="0" b="0"/>
            <wp:docPr id="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90A28" w:rsidRDefault="00790A28" w:rsidP="0079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A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1200" cy="2082800"/>
            <wp:effectExtent l="0" t="0" r="0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B11F3" w:rsidRDefault="004B11F3" w:rsidP="0079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Удовлетворенность потребителей уровнем цен, качеством и возможностью выбора на данном рынке</w:t>
      </w:r>
      <w:r w:rsidR="008216A7">
        <w:rPr>
          <w:rFonts w:ascii="Times New Roman" w:hAnsi="Times New Roman" w:cs="Times New Roman"/>
          <w:sz w:val="24"/>
          <w:szCs w:val="24"/>
        </w:rPr>
        <w:t>:</w:t>
      </w:r>
    </w:p>
    <w:p w:rsidR="00790A28" w:rsidRDefault="004B11F3" w:rsidP="0079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2501900"/>
            <wp:effectExtent l="0" t="0" r="0" b="0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2496F" w:rsidRDefault="00D2496F" w:rsidP="00DA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6F">
        <w:rPr>
          <w:rFonts w:ascii="Times New Roman" w:hAnsi="Times New Roman" w:cs="Times New Roman"/>
          <w:b/>
          <w:sz w:val="24"/>
          <w:szCs w:val="24"/>
        </w:rPr>
        <w:t xml:space="preserve">Рынок </w:t>
      </w:r>
      <w:r w:rsidR="00DA3731">
        <w:rPr>
          <w:rFonts w:ascii="Times New Roman" w:hAnsi="Times New Roman" w:cs="Times New Roman"/>
          <w:b/>
          <w:sz w:val="24"/>
          <w:szCs w:val="24"/>
        </w:rPr>
        <w:t>услуг в сфере жилищно-коммунального хозяйства</w:t>
      </w:r>
      <w:r w:rsidRPr="00D2496F">
        <w:rPr>
          <w:rFonts w:ascii="Times New Roman" w:hAnsi="Times New Roman" w:cs="Times New Roman"/>
          <w:b/>
          <w:sz w:val="24"/>
          <w:szCs w:val="24"/>
        </w:rPr>
        <w:t>.</w:t>
      </w:r>
    </w:p>
    <w:p w:rsidR="00DA3731" w:rsidRDefault="00DA3731" w:rsidP="00DA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731" w:rsidRPr="00DA3731" w:rsidRDefault="00DA3731" w:rsidP="00DA3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F0919">
        <w:rPr>
          <w:rFonts w:ascii="Times New Roman" w:hAnsi="Times New Roman" w:cs="Times New Roman"/>
          <w:sz w:val="24"/>
          <w:szCs w:val="24"/>
        </w:rPr>
        <w:t xml:space="preserve">77 % респондентов </w:t>
      </w:r>
      <w:r>
        <w:rPr>
          <w:rFonts w:ascii="Times New Roman" w:hAnsi="Times New Roman" w:cs="Times New Roman"/>
          <w:sz w:val="24"/>
          <w:szCs w:val="24"/>
        </w:rPr>
        <w:t>удовлетворен</w:t>
      </w:r>
      <w:r w:rsidR="0007134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количеством организаций на рынке в сфере жилищно-коммунального хозяйства</w:t>
      </w:r>
      <w:r w:rsidR="00F67A43">
        <w:rPr>
          <w:rFonts w:ascii="Times New Roman" w:hAnsi="Times New Roman" w:cs="Times New Roman"/>
          <w:sz w:val="24"/>
          <w:szCs w:val="24"/>
        </w:rPr>
        <w:t xml:space="preserve"> и считают его достаточным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3469" w:rsidRDefault="00CB3469" w:rsidP="00DA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731" w:rsidRDefault="00DA3731" w:rsidP="00DA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7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24600" cy="194310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B3469" w:rsidRPr="00CB3469" w:rsidRDefault="00CB3469" w:rsidP="00CB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B3469">
        <w:rPr>
          <w:rFonts w:ascii="Times New Roman" w:hAnsi="Times New Roman" w:cs="Times New Roman"/>
          <w:sz w:val="24"/>
          <w:szCs w:val="24"/>
        </w:rPr>
        <w:t>Среди опрошенных</w:t>
      </w:r>
      <w:r>
        <w:rPr>
          <w:rFonts w:ascii="Times New Roman" w:hAnsi="Times New Roman" w:cs="Times New Roman"/>
          <w:sz w:val="24"/>
          <w:szCs w:val="24"/>
        </w:rPr>
        <w:t xml:space="preserve"> большая часть скорее не удовлетворены уровнем цен и  качеством предоставляемых услуг в сфере ЖКХ:</w:t>
      </w:r>
    </w:p>
    <w:p w:rsidR="00DA3731" w:rsidRDefault="00DA3731" w:rsidP="00790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7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38850" cy="2184400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9240E" w:rsidRDefault="0059240E" w:rsidP="0079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9240E">
        <w:rPr>
          <w:rFonts w:ascii="Times New Roman" w:hAnsi="Times New Roman" w:cs="Times New Roman"/>
          <w:sz w:val="24"/>
          <w:szCs w:val="24"/>
        </w:rPr>
        <w:t>70%</w:t>
      </w:r>
      <w:r>
        <w:rPr>
          <w:rFonts w:ascii="Times New Roman" w:hAnsi="Times New Roman" w:cs="Times New Roman"/>
          <w:sz w:val="24"/>
          <w:szCs w:val="24"/>
        </w:rPr>
        <w:t xml:space="preserve"> считает, что за последние 3 года ситуация на данном рынке не изменилась.</w:t>
      </w:r>
    </w:p>
    <w:p w:rsidR="00EA5D8E" w:rsidRDefault="0059240E" w:rsidP="00592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9240E" w:rsidRDefault="0059240E" w:rsidP="00592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6F">
        <w:rPr>
          <w:rFonts w:ascii="Times New Roman" w:hAnsi="Times New Roman" w:cs="Times New Roman"/>
          <w:b/>
          <w:sz w:val="24"/>
          <w:szCs w:val="24"/>
        </w:rPr>
        <w:t xml:space="preserve">Рынок </w:t>
      </w:r>
      <w:r>
        <w:rPr>
          <w:rFonts w:ascii="Times New Roman" w:hAnsi="Times New Roman" w:cs="Times New Roman"/>
          <w:b/>
          <w:sz w:val="24"/>
          <w:szCs w:val="24"/>
        </w:rPr>
        <w:t>услуг перевозок пассажиров наземным транспортом</w:t>
      </w:r>
      <w:r w:rsidRPr="00D2496F">
        <w:rPr>
          <w:rFonts w:ascii="Times New Roman" w:hAnsi="Times New Roman" w:cs="Times New Roman"/>
          <w:b/>
          <w:sz w:val="24"/>
          <w:szCs w:val="24"/>
        </w:rPr>
        <w:t>.</w:t>
      </w:r>
    </w:p>
    <w:p w:rsidR="0059240E" w:rsidRDefault="0059240E" w:rsidP="00592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40E" w:rsidRDefault="0059240E" w:rsidP="0059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10577">
        <w:rPr>
          <w:rFonts w:ascii="Times New Roman" w:hAnsi="Times New Roman" w:cs="Times New Roman"/>
          <w:sz w:val="24"/>
          <w:szCs w:val="24"/>
        </w:rPr>
        <w:t>38</w:t>
      </w:r>
      <w:r w:rsidR="001B4350">
        <w:rPr>
          <w:rFonts w:ascii="Times New Roman" w:hAnsi="Times New Roman" w:cs="Times New Roman"/>
          <w:sz w:val="24"/>
          <w:szCs w:val="24"/>
        </w:rPr>
        <w:t xml:space="preserve"> </w:t>
      </w:r>
      <w:r w:rsidRPr="0059240E">
        <w:rPr>
          <w:rFonts w:ascii="Times New Roman" w:hAnsi="Times New Roman" w:cs="Times New Roman"/>
          <w:sz w:val="24"/>
          <w:szCs w:val="24"/>
        </w:rPr>
        <w:t>% опрошенных считают</w:t>
      </w:r>
      <w:r w:rsidR="000E1DAE">
        <w:rPr>
          <w:rFonts w:ascii="Times New Roman" w:hAnsi="Times New Roman" w:cs="Times New Roman"/>
          <w:sz w:val="24"/>
          <w:szCs w:val="24"/>
        </w:rPr>
        <w:t xml:space="preserve">, что в Кировском районе достаточное </w:t>
      </w:r>
      <w:r>
        <w:rPr>
          <w:rFonts w:ascii="Times New Roman" w:hAnsi="Times New Roman" w:cs="Times New Roman"/>
          <w:sz w:val="24"/>
          <w:szCs w:val="24"/>
        </w:rPr>
        <w:t xml:space="preserve">количество организаций, осуществляющих </w:t>
      </w:r>
      <w:r w:rsidR="000E1DAE">
        <w:rPr>
          <w:rFonts w:ascii="Times New Roman" w:hAnsi="Times New Roman" w:cs="Times New Roman"/>
          <w:sz w:val="24"/>
          <w:szCs w:val="24"/>
        </w:rPr>
        <w:t xml:space="preserve">пассажирские </w:t>
      </w:r>
      <w:r>
        <w:rPr>
          <w:rFonts w:ascii="Times New Roman" w:hAnsi="Times New Roman" w:cs="Times New Roman"/>
          <w:sz w:val="24"/>
          <w:szCs w:val="24"/>
        </w:rPr>
        <w:t xml:space="preserve">перевозки, </w:t>
      </w:r>
      <w:r w:rsidR="00210577">
        <w:rPr>
          <w:rFonts w:ascii="Times New Roman" w:hAnsi="Times New Roman" w:cs="Times New Roman"/>
          <w:sz w:val="24"/>
          <w:szCs w:val="24"/>
        </w:rPr>
        <w:t>38</w:t>
      </w:r>
      <w:r w:rsidR="001B4350">
        <w:rPr>
          <w:rFonts w:ascii="Times New Roman" w:hAnsi="Times New Roman" w:cs="Times New Roman"/>
          <w:sz w:val="24"/>
          <w:szCs w:val="24"/>
        </w:rPr>
        <w:t xml:space="preserve"> </w:t>
      </w:r>
      <w:r w:rsidR="00210577">
        <w:rPr>
          <w:rFonts w:ascii="Times New Roman" w:hAnsi="Times New Roman" w:cs="Times New Roman"/>
          <w:sz w:val="24"/>
          <w:szCs w:val="24"/>
        </w:rPr>
        <w:t>% указали ответ «мало», 24</w:t>
      </w:r>
      <w:r w:rsidR="0025483E">
        <w:rPr>
          <w:rFonts w:ascii="Times New Roman" w:hAnsi="Times New Roman" w:cs="Times New Roman"/>
          <w:sz w:val="24"/>
          <w:szCs w:val="24"/>
        </w:rPr>
        <w:t xml:space="preserve"> </w:t>
      </w:r>
      <w:r w:rsidR="00210577">
        <w:rPr>
          <w:rFonts w:ascii="Times New Roman" w:hAnsi="Times New Roman" w:cs="Times New Roman"/>
          <w:sz w:val="24"/>
          <w:szCs w:val="24"/>
        </w:rPr>
        <w:t>% затруднились с ответом.</w:t>
      </w:r>
    </w:p>
    <w:p w:rsidR="0059240E" w:rsidRDefault="0059240E" w:rsidP="0059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210B">
        <w:rPr>
          <w:rFonts w:ascii="Times New Roman" w:hAnsi="Times New Roman" w:cs="Times New Roman"/>
          <w:sz w:val="24"/>
          <w:szCs w:val="24"/>
        </w:rPr>
        <w:t>Наблюдается неудовлетворенность уровнем цен, качеством предоставляемых услуг и возможностью выбор</w:t>
      </w:r>
      <w:r w:rsidR="00774D1A">
        <w:rPr>
          <w:rFonts w:ascii="Times New Roman" w:hAnsi="Times New Roman" w:cs="Times New Roman"/>
          <w:sz w:val="24"/>
          <w:szCs w:val="24"/>
        </w:rPr>
        <w:t>а</w:t>
      </w:r>
      <w:r w:rsidR="002B210B">
        <w:rPr>
          <w:rFonts w:ascii="Times New Roman" w:hAnsi="Times New Roman" w:cs="Times New Roman"/>
          <w:sz w:val="24"/>
          <w:szCs w:val="24"/>
        </w:rPr>
        <w:t xml:space="preserve"> на рынке.</w:t>
      </w:r>
    </w:p>
    <w:p w:rsidR="0059240E" w:rsidRPr="0059240E" w:rsidRDefault="0059240E" w:rsidP="0059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4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4900" cy="2254250"/>
            <wp:effectExtent l="0" t="0" r="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74D1A" w:rsidRDefault="00774D1A" w:rsidP="00AF5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1A" w:rsidRDefault="00774D1A" w:rsidP="00AF5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1A" w:rsidRDefault="00774D1A" w:rsidP="00AF5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1A" w:rsidRDefault="00774D1A" w:rsidP="00AF5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1A" w:rsidRDefault="00774D1A" w:rsidP="00AF5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1A" w:rsidRDefault="00774D1A" w:rsidP="00AF5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1A" w:rsidRDefault="00774D1A" w:rsidP="00AF5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1FD" w:rsidRDefault="00C251FD" w:rsidP="00AF5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9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Рынок </w:t>
      </w:r>
      <w:r>
        <w:rPr>
          <w:rFonts w:ascii="Times New Roman" w:hAnsi="Times New Roman" w:cs="Times New Roman"/>
          <w:b/>
          <w:sz w:val="24"/>
          <w:szCs w:val="24"/>
        </w:rPr>
        <w:t>услуг физкультуры и спорта.</w:t>
      </w:r>
    </w:p>
    <w:p w:rsidR="00774D1A" w:rsidRDefault="00B55245" w:rsidP="00C2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рынке услуг физкультуры и спорта отмечается недостаточное количество организаций и неудовлетворенность возможностью выбора.</w:t>
      </w:r>
    </w:p>
    <w:p w:rsidR="00443951" w:rsidRDefault="00443951" w:rsidP="00C2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825070"/>
            <wp:effectExtent l="0" t="0" r="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C683C" w:rsidRDefault="008C683C" w:rsidP="00C2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5245">
        <w:rPr>
          <w:rFonts w:ascii="Times New Roman" w:hAnsi="Times New Roman" w:cs="Times New Roman"/>
          <w:sz w:val="24"/>
          <w:szCs w:val="24"/>
        </w:rPr>
        <w:t>Удовлетворенность уровнем цен, качеством товаров и услуг:</w:t>
      </w:r>
    </w:p>
    <w:p w:rsidR="00443951" w:rsidRDefault="00443951" w:rsidP="00C2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165145"/>
            <wp:effectExtent l="0" t="0" r="3175" b="0"/>
            <wp:docPr id="1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539DE" w:rsidRDefault="00653DA7" w:rsidP="00C2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39DE" w:rsidRDefault="00A16596" w:rsidP="00C2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Помимо выше</w:t>
      </w:r>
      <w:r w:rsidR="00984E01">
        <w:rPr>
          <w:rFonts w:ascii="Times New Roman" w:hAnsi="Times New Roman" w:cs="Times New Roman"/>
          <w:sz w:val="24"/>
          <w:szCs w:val="24"/>
        </w:rPr>
        <w:t xml:space="preserve">перечисленных </w:t>
      </w:r>
      <w:r>
        <w:rPr>
          <w:rFonts w:ascii="Times New Roman" w:hAnsi="Times New Roman" w:cs="Times New Roman"/>
          <w:sz w:val="24"/>
          <w:szCs w:val="24"/>
        </w:rPr>
        <w:t>рынков, опрос проводился также в отношении следующих рынков:</w:t>
      </w:r>
    </w:p>
    <w:p w:rsidR="00984E01" w:rsidRDefault="00A16596" w:rsidP="00C251F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01">
        <w:rPr>
          <w:rFonts w:ascii="Times New Roman" w:hAnsi="Times New Roman" w:cs="Times New Roman"/>
          <w:sz w:val="24"/>
          <w:szCs w:val="24"/>
        </w:rPr>
        <w:t>рынок первичного жилья эконом</w:t>
      </w:r>
      <w:r w:rsidR="00C375F2">
        <w:rPr>
          <w:rFonts w:ascii="Times New Roman" w:hAnsi="Times New Roman" w:cs="Times New Roman"/>
          <w:sz w:val="24"/>
          <w:szCs w:val="24"/>
        </w:rPr>
        <w:t>-</w:t>
      </w:r>
      <w:r w:rsidRPr="00984E01">
        <w:rPr>
          <w:rFonts w:ascii="Times New Roman" w:hAnsi="Times New Roman" w:cs="Times New Roman"/>
          <w:sz w:val="24"/>
          <w:szCs w:val="24"/>
        </w:rPr>
        <w:t>класса;</w:t>
      </w:r>
    </w:p>
    <w:p w:rsidR="00984E01" w:rsidRDefault="00A16596" w:rsidP="00C251F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01">
        <w:rPr>
          <w:rFonts w:ascii="Times New Roman" w:hAnsi="Times New Roman" w:cs="Times New Roman"/>
          <w:sz w:val="24"/>
          <w:szCs w:val="24"/>
        </w:rPr>
        <w:t>рынок</w:t>
      </w:r>
      <w:r w:rsidR="00984E01" w:rsidRPr="00984E01">
        <w:rPr>
          <w:rFonts w:ascii="Times New Roman" w:hAnsi="Times New Roman" w:cs="Times New Roman"/>
          <w:sz w:val="24"/>
          <w:szCs w:val="24"/>
        </w:rPr>
        <w:t xml:space="preserve"> услуг детского отдыха и оздоровления;</w:t>
      </w:r>
    </w:p>
    <w:p w:rsidR="00984E01" w:rsidRDefault="00984E01" w:rsidP="00C251F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01">
        <w:rPr>
          <w:rFonts w:ascii="Times New Roman" w:hAnsi="Times New Roman" w:cs="Times New Roman"/>
          <w:sz w:val="24"/>
          <w:szCs w:val="24"/>
        </w:rPr>
        <w:t>рынок услуг психолого-педагогического сопровождения детей с ограниченными возможностями;</w:t>
      </w:r>
    </w:p>
    <w:p w:rsidR="00984E01" w:rsidRDefault="00984E01" w:rsidP="00C251F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услуг в сфере культуры;</w:t>
      </w:r>
    </w:p>
    <w:p w:rsidR="00984E01" w:rsidRDefault="00984E01" w:rsidP="00C251F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медицинских услуг;</w:t>
      </w:r>
    </w:p>
    <w:p w:rsidR="00984E01" w:rsidRDefault="00984E01" w:rsidP="00C251F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розничная торговля;</w:t>
      </w:r>
    </w:p>
    <w:p w:rsidR="00984E01" w:rsidRDefault="00984E01" w:rsidP="00C251F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услуг связи;</w:t>
      </w:r>
    </w:p>
    <w:p w:rsidR="00984E01" w:rsidRDefault="00984E01" w:rsidP="00C251F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социального обслуживания населения.</w:t>
      </w:r>
    </w:p>
    <w:p w:rsidR="00984E01" w:rsidRDefault="00984E01" w:rsidP="00984E0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Наблюдается </w:t>
      </w:r>
      <w:r w:rsidR="00734566">
        <w:rPr>
          <w:rFonts w:ascii="Times New Roman" w:hAnsi="Times New Roman" w:cs="Times New Roman"/>
          <w:sz w:val="24"/>
          <w:szCs w:val="24"/>
        </w:rPr>
        <w:t xml:space="preserve">высокая </w:t>
      </w:r>
      <w:r>
        <w:rPr>
          <w:rFonts w:ascii="Times New Roman" w:hAnsi="Times New Roman" w:cs="Times New Roman"/>
          <w:sz w:val="24"/>
          <w:szCs w:val="24"/>
        </w:rPr>
        <w:t>удовлетворенность количеством организаций, уровнем цен, качеством товаров и услуг, возможностью выбора организаций на рынк</w:t>
      </w:r>
      <w:r w:rsidR="00780B1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услуг связи, розничной торговли. </w:t>
      </w:r>
    </w:p>
    <w:p w:rsidR="00984E01" w:rsidRDefault="00984E01" w:rsidP="00984E0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Ситуация на рынке медицинских услуг оценивается как неудовлетворительная. По мнению респондентов недостаточно организаций, высокие цены, неудовлетворительное предоставление услуг.</w:t>
      </w:r>
    </w:p>
    <w:p w:rsidR="00984E01" w:rsidRPr="00984E01" w:rsidRDefault="00984E01" w:rsidP="00984E0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отношении остальных рынков (детского отдыха и оздоровления, социального обслуживания, первичного жилья эконом</w:t>
      </w:r>
      <w:r w:rsidR="003F5C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класса, психолого-педагогического сопровождения детей с ограниченными возможностями здоровья</w:t>
      </w:r>
      <w:r w:rsidR="00973B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большинство респондентов затруднились с ответом.</w:t>
      </w:r>
    </w:p>
    <w:p w:rsidR="00443951" w:rsidRDefault="00B539DE" w:rsidP="00C2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Также </w:t>
      </w:r>
      <w:r w:rsidR="0005705A">
        <w:rPr>
          <w:rFonts w:ascii="Times New Roman" w:hAnsi="Times New Roman" w:cs="Times New Roman"/>
          <w:sz w:val="24"/>
          <w:szCs w:val="24"/>
        </w:rPr>
        <w:t xml:space="preserve">респондентам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75543">
        <w:rPr>
          <w:rFonts w:ascii="Times New Roman" w:hAnsi="Times New Roman" w:cs="Times New Roman"/>
          <w:sz w:val="24"/>
          <w:szCs w:val="24"/>
        </w:rPr>
        <w:t xml:space="preserve">редлагалось ответить на вопрос, как изменились характеристики товаров и услуг на рынках в течение последних 3 лет. Большинство опрошенных указали на рост цен практически на всех рынках, при этом качество и возможность выбора </w:t>
      </w:r>
      <w:r w:rsidR="0005705A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975543">
        <w:rPr>
          <w:rFonts w:ascii="Times New Roman" w:hAnsi="Times New Roman" w:cs="Times New Roman"/>
          <w:sz w:val="24"/>
          <w:szCs w:val="24"/>
        </w:rPr>
        <w:t>остались неизменными.</w:t>
      </w:r>
    </w:p>
    <w:p w:rsidR="000530DD" w:rsidRDefault="000530DD" w:rsidP="00EA5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</w:t>
      </w:r>
      <w:r w:rsidR="00C251FD">
        <w:rPr>
          <w:rFonts w:ascii="Times New Roman" w:hAnsi="Times New Roman" w:cs="Times New Roman"/>
          <w:sz w:val="24"/>
          <w:szCs w:val="24"/>
        </w:rPr>
        <w:t xml:space="preserve"> </w:t>
      </w:r>
      <w:r w:rsidR="00C251FD" w:rsidRPr="007B6CCD">
        <w:rPr>
          <w:rFonts w:ascii="Times New Roman" w:hAnsi="Times New Roman" w:cs="Times New Roman"/>
          <w:sz w:val="24"/>
          <w:szCs w:val="24"/>
        </w:rPr>
        <w:t>«На какие товары и (или) услуги цены выше по сравнению с другими регионами»</w:t>
      </w:r>
      <w:r w:rsidR="00C25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респонденты указали следующее:</w:t>
      </w:r>
    </w:p>
    <w:p w:rsidR="000530DD" w:rsidRDefault="000530DD" w:rsidP="00EA5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услуги спортивных комплексов</w:t>
      </w:r>
      <w:r w:rsidR="00C251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30DD" w:rsidRDefault="000530DD" w:rsidP="00EA5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медицинские услуги;</w:t>
      </w:r>
    </w:p>
    <w:p w:rsidR="000530DD" w:rsidRDefault="000530DD" w:rsidP="00EA5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услуги ЖКХ;</w:t>
      </w:r>
    </w:p>
    <w:p w:rsidR="00C251FD" w:rsidRDefault="000530DD" w:rsidP="00053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бытовая техника;</w:t>
      </w:r>
    </w:p>
    <w:p w:rsidR="000530DD" w:rsidRDefault="000530DD" w:rsidP="00053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1AF7">
        <w:rPr>
          <w:rFonts w:ascii="Times New Roman" w:hAnsi="Times New Roman" w:cs="Times New Roman"/>
          <w:sz w:val="24"/>
          <w:szCs w:val="24"/>
        </w:rPr>
        <w:t>продукты питания (фрукты)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51FD" w:rsidRDefault="00C251FD" w:rsidP="00C2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1B" w:rsidRDefault="00F960AE" w:rsidP="00EE0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976" w:rsidRPr="00EA5D8E">
        <w:rPr>
          <w:rFonts w:ascii="Times New Roman" w:hAnsi="Times New Roman" w:cs="Times New Roman"/>
          <w:b/>
          <w:sz w:val="24"/>
          <w:szCs w:val="24"/>
        </w:rPr>
        <w:t>Оценка качества услуг с</w:t>
      </w:r>
      <w:r w:rsidR="002B56EA">
        <w:rPr>
          <w:rFonts w:ascii="Times New Roman" w:hAnsi="Times New Roman" w:cs="Times New Roman"/>
          <w:b/>
          <w:sz w:val="24"/>
          <w:szCs w:val="24"/>
        </w:rPr>
        <w:t xml:space="preserve">убъектов естественных монополий </w:t>
      </w:r>
      <w:r w:rsidR="002B56EA" w:rsidRPr="002B56EA">
        <w:rPr>
          <w:rFonts w:ascii="Times New Roman" w:hAnsi="Times New Roman" w:cs="Times New Roman"/>
          <w:sz w:val="24"/>
          <w:szCs w:val="24"/>
        </w:rPr>
        <w:t>показала</w:t>
      </w:r>
      <w:r w:rsidR="002B56EA">
        <w:rPr>
          <w:rFonts w:ascii="Times New Roman" w:hAnsi="Times New Roman" w:cs="Times New Roman"/>
          <w:sz w:val="24"/>
          <w:szCs w:val="24"/>
        </w:rPr>
        <w:t>,</w:t>
      </w:r>
      <w:r w:rsidR="002B56EA" w:rsidRPr="002B56EA">
        <w:rPr>
          <w:rFonts w:ascii="Times New Roman" w:hAnsi="Times New Roman" w:cs="Times New Roman"/>
          <w:sz w:val="24"/>
          <w:szCs w:val="24"/>
        </w:rPr>
        <w:t xml:space="preserve"> что</w:t>
      </w:r>
      <w:r w:rsidR="002B56EA">
        <w:rPr>
          <w:rFonts w:ascii="Times New Roman" w:hAnsi="Times New Roman" w:cs="Times New Roman"/>
          <w:sz w:val="24"/>
          <w:szCs w:val="24"/>
        </w:rPr>
        <w:t xml:space="preserve"> отмечается удовлетворенность качеством услуг в сфере газоснабжения, теплоснабжения, электроснабжения, телефонной связи. </w:t>
      </w:r>
    </w:p>
    <w:p w:rsidR="00EE0976" w:rsidRDefault="00FA341B" w:rsidP="00EE0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56EA">
        <w:rPr>
          <w:rFonts w:ascii="Times New Roman" w:hAnsi="Times New Roman" w:cs="Times New Roman"/>
          <w:sz w:val="24"/>
          <w:szCs w:val="24"/>
        </w:rPr>
        <w:t>Высокий процент неудовлетворенности предоставляемых услуг отмечается  по водоснабжению и водоотведению, водоочистке.</w:t>
      </w:r>
    </w:p>
    <w:tbl>
      <w:tblPr>
        <w:tblStyle w:val="ab"/>
        <w:tblW w:w="0" w:type="auto"/>
        <w:tblLook w:val="04A0"/>
      </w:tblPr>
      <w:tblGrid>
        <w:gridCol w:w="4194"/>
        <w:gridCol w:w="5377"/>
      </w:tblGrid>
      <w:tr w:rsidR="009D0700" w:rsidTr="009D0700">
        <w:tc>
          <w:tcPr>
            <w:tcW w:w="4194" w:type="dxa"/>
          </w:tcPr>
          <w:p w:rsidR="009D0700" w:rsidRDefault="009D0700" w:rsidP="00EE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водоснабжение/водоотведение: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5377" w:type="dxa"/>
          </w:tcPr>
          <w:p w:rsidR="009D0700" w:rsidRPr="009D0700" w:rsidRDefault="009D0700" w:rsidP="009D0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 xml:space="preserve">8 %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0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>- удовлетворительно;</w:t>
            </w:r>
          </w:p>
          <w:p w:rsidR="009D0700" w:rsidRDefault="009D0700" w:rsidP="009D0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>38 %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скорее удовлетворительно;</w:t>
            </w:r>
          </w:p>
          <w:p w:rsidR="009D0700" w:rsidRDefault="009D0700" w:rsidP="009D0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>38 % - скорее неудовлетворительно;</w:t>
            </w:r>
          </w:p>
          <w:p w:rsidR="009D0700" w:rsidRDefault="009D0700" w:rsidP="009D0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>8 %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>- неудовлетворительно;</w:t>
            </w:r>
          </w:p>
          <w:p w:rsidR="009D0700" w:rsidRPr="009D0700" w:rsidRDefault="009D0700" w:rsidP="00EE0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 xml:space="preserve">8 %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>- затрудняюсь ответить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9D0700" w:rsidTr="009D0700">
        <w:tc>
          <w:tcPr>
            <w:tcW w:w="4194" w:type="dxa"/>
          </w:tcPr>
          <w:p w:rsidR="009D0700" w:rsidRDefault="009D0700" w:rsidP="00EE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 xml:space="preserve">водоочистка: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77" w:type="dxa"/>
          </w:tcPr>
          <w:p w:rsidR="009D0700" w:rsidRPr="009D0700" w:rsidRDefault="009D0700" w:rsidP="009D0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>15 % - удовлетворительно;</w:t>
            </w:r>
          </w:p>
          <w:p w:rsidR="009D0700" w:rsidRDefault="009D0700" w:rsidP="009D0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>8 %</w:t>
            </w:r>
            <w:r w:rsidR="002807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 xml:space="preserve"> - скорее удовлетворительно;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0700" w:rsidRDefault="009D0700" w:rsidP="009D0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>54 % - скорее неудовлетворительно;</w:t>
            </w:r>
          </w:p>
          <w:p w:rsidR="009D0700" w:rsidRPr="009D0700" w:rsidRDefault="009D0700" w:rsidP="00EE0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>23 % - неудовлетворительно;</w:t>
            </w:r>
          </w:p>
        </w:tc>
      </w:tr>
      <w:tr w:rsidR="009D0700" w:rsidTr="009D0700">
        <w:tc>
          <w:tcPr>
            <w:tcW w:w="4194" w:type="dxa"/>
          </w:tcPr>
          <w:p w:rsidR="009D0700" w:rsidRDefault="009D0700" w:rsidP="00EE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>газоснабжение:</w:t>
            </w:r>
          </w:p>
        </w:tc>
        <w:tc>
          <w:tcPr>
            <w:tcW w:w="5377" w:type="dxa"/>
          </w:tcPr>
          <w:p w:rsidR="009D0700" w:rsidRDefault="009D0700" w:rsidP="009D0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>61 % - удовлетворительно;</w:t>
            </w:r>
          </w:p>
          <w:p w:rsidR="009D0700" w:rsidRDefault="009D0700" w:rsidP="009D0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>23 % - скорее удовлетворительно;</w:t>
            </w:r>
          </w:p>
          <w:p w:rsidR="009D0700" w:rsidRPr="009D0700" w:rsidRDefault="009D0700" w:rsidP="00EE0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>16 % - затрудняюсь ответить;</w:t>
            </w:r>
          </w:p>
        </w:tc>
      </w:tr>
      <w:tr w:rsidR="009D0700" w:rsidTr="009D0700">
        <w:tc>
          <w:tcPr>
            <w:tcW w:w="4194" w:type="dxa"/>
          </w:tcPr>
          <w:p w:rsidR="009D0700" w:rsidRDefault="009D0700" w:rsidP="00EE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электроснабжение: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77" w:type="dxa"/>
          </w:tcPr>
          <w:p w:rsidR="009D0700" w:rsidRDefault="009D0700" w:rsidP="009D0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>38 % - удовлетворительно;</w:t>
            </w:r>
          </w:p>
          <w:p w:rsidR="009D0700" w:rsidRPr="009D0700" w:rsidRDefault="009D0700" w:rsidP="00EE0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>62 % - скорее удовлетворительно;</w:t>
            </w:r>
          </w:p>
        </w:tc>
      </w:tr>
      <w:tr w:rsidR="009D0700" w:rsidTr="009D0700">
        <w:tc>
          <w:tcPr>
            <w:tcW w:w="4194" w:type="dxa"/>
          </w:tcPr>
          <w:p w:rsidR="009D0700" w:rsidRDefault="009D0700" w:rsidP="00EE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теплоснабжение:  </w:t>
            </w:r>
          </w:p>
        </w:tc>
        <w:tc>
          <w:tcPr>
            <w:tcW w:w="5377" w:type="dxa"/>
          </w:tcPr>
          <w:p w:rsidR="009D0700" w:rsidRDefault="009D0700" w:rsidP="009D0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>38 % - удовлетворительно;</w:t>
            </w:r>
          </w:p>
          <w:p w:rsidR="009D0700" w:rsidRDefault="009D0700" w:rsidP="009D0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>54 % - скорее удовлетворительно;</w:t>
            </w:r>
          </w:p>
          <w:p w:rsidR="009D0700" w:rsidRPr="009D0700" w:rsidRDefault="009D0700" w:rsidP="00EE0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>8 %</w:t>
            </w:r>
            <w:r w:rsidR="002807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 xml:space="preserve"> - скорее неудовлетворительно;</w:t>
            </w:r>
          </w:p>
        </w:tc>
      </w:tr>
      <w:tr w:rsidR="009D0700" w:rsidTr="009D0700">
        <w:tc>
          <w:tcPr>
            <w:tcW w:w="4194" w:type="dxa"/>
          </w:tcPr>
          <w:p w:rsidR="009D0700" w:rsidRDefault="009D0700" w:rsidP="00EE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 xml:space="preserve">телефонная связь:                        </w:t>
            </w:r>
          </w:p>
        </w:tc>
        <w:tc>
          <w:tcPr>
            <w:tcW w:w="5377" w:type="dxa"/>
          </w:tcPr>
          <w:p w:rsidR="009D0700" w:rsidRDefault="009D0700" w:rsidP="009D0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>54 % - удовлетворительно;</w:t>
            </w:r>
          </w:p>
          <w:p w:rsidR="009D0700" w:rsidRDefault="009D0700" w:rsidP="009D0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>31 % - скорее удовлетворительно;</w:t>
            </w:r>
          </w:p>
          <w:p w:rsidR="009D0700" w:rsidRDefault="009D0700" w:rsidP="009D0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="002807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>- неудовлетворительно;</w:t>
            </w:r>
          </w:p>
          <w:p w:rsidR="009D0700" w:rsidRPr="009D0700" w:rsidRDefault="009D0700" w:rsidP="00EE0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>8 %</w:t>
            </w:r>
            <w:r w:rsidR="002807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0700">
              <w:rPr>
                <w:rFonts w:ascii="Times New Roman" w:hAnsi="Times New Roman" w:cs="Times New Roman"/>
                <w:sz w:val="20"/>
                <w:szCs w:val="20"/>
              </w:rPr>
              <w:t xml:space="preserve"> - затрудняюсь ответить.</w:t>
            </w:r>
          </w:p>
        </w:tc>
      </w:tr>
    </w:tbl>
    <w:p w:rsidR="002B56EA" w:rsidRPr="002B56EA" w:rsidRDefault="002B56EA" w:rsidP="00EE0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5019" w:rsidRDefault="00461452" w:rsidP="00745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К</w:t>
      </w:r>
      <w:r w:rsidR="00745019" w:rsidRPr="007B6CCD">
        <w:rPr>
          <w:rFonts w:ascii="Times New Roman" w:hAnsi="Times New Roman" w:cs="Times New Roman"/>
          <w:b/>
          <w:sz w:val="24"/>
          <w:szCs w:val="24"/>
        </w:rPr>
        <w:t>ачеств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45019" w:rsidRPr="007B6CCD">
        <w:rPr>
          <w:rFonts w:ascii="Times New Roman" w:hAnsi="Times New Roman" w:cs="Times New Roman"/>
          <w:b/>
          <w:sz w:val="24"/>
          <w:szCs w:val="24"/>
        </w:rPr>
        <w:t xml:space="preserve"> официальной информации о состоянии конкурентной среды на рынках товаров и услуг, размещаемой в открытом доступе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45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исходя из полученных ответов, можно оценить как удовлетворительное:</w:t>
      </w:r>
    </w:p>
    <w:p w:rsidR="00745019" w:rsidRDefault="00745019" w:rsidP="00745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176887"/>
            <wp:effectExtent l="0" t="0" r="0" b="0"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0700" w:rsidRDefault="009D0700" w:rsidP="00745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CCD" w:rsidRDefault="007B6CCD" w:rsidP="007B6CCD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988">
        <w:rPr>
          <w:rFonts w:ascii="Times New Roman" w:hAnsi="Times New Roman" w:cs="Times New Roman"/>
          <w:b/>
          <w:sz w:val="24"/>
          <w:szCs w:val="24"/>
        </w:rPr>
        <w:t xml:space="preserve">Анализ уровня развития конкурентной среды по итогам опроса </w:t>
      </w:r>
      <w:r w:rsidR="00591B61">
        <w:rPr>
          <w:rFonts w:ascii="Times New Roman" w:hAnsi="Times New Roman" w:cs="Times New Roman"/>
          <w:b/>
          <w:sz w:val="24"/>
          <w:szCs w:val="24"/>
        </w:rPr>
        <w:t>представителей бизнеса.</w:t>
      </w:r>
    </w:p>
    <w:p w:rsidR="007B6CCD" w:rsidRDefault="007B6CCD" w:rsidP="007B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="00FE77D3">
        <w:rPr>
          <w:rFonts w:ascii="Times New Roman" w:hAnsi="Times New Roman" w:cs="Times New Roman"/>
          <w:sz w:val="24"/>
          <w:szCs w:val="24"/>
        </w:rPr>
        <w:t>проводилось</w:t>
      </w:r>
      <w:r w:rsidR="00A458AE">
        <w:rPr>
          <w:rFonts w:ascii="Times New Roman" w:hAnsi="Times New Roman" w:cs="Times New Roman"/>
          <w:sz w:val="24"/>
          <w:szCs w:val="24"/>
        </w:rPr>
        <w:t xml:space="preserve"> среди представителей малого бизнеса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4128">
        <w:rPr>
          <w:rFonts w:ascii="Times New Roman" w:hAnsi="Times New Roman" w:cs="Times New Roman"/>
          <w:sz w:val="24"/>
          <w:szCs w:val="24"/>
        </w:rPr>
        <w:t>100</w:t>
      </w:r>
      <w:r w:rsidR="001B4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опрошенных указали, что их организация действует более 5 лет, </w:t>
      </w:r>
      <w:r w:rsidR="001E5F9A">
        <w:rPr>
          <w:rFonts w:ascii="Times New Roman" w:hAnsi="Times New Roman" w:cs="Times New Roman"/>
          <w:sz w:val="24"/>
          <w:szCs w:val="24"/>
        </w:rPr>
        <w:t>с величиной годового оборота бизнеса – до 120 млн руб. Количество сотрудников – до 15 человек.</w:t>
      </w:r>
    </w:p>
    <w:p w:rsidR="00514128" w:rsidRDefault="00514128" w:rsidP="007B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Продукция реализуется на следующих рынках:</w:t>
      </w:r>
    </w:p>
    <w:p w:rsidR="00514128" w:rsidRDefault="00514128" w:rsidP="007B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локальный рынок;</w:t>
      </w:r>
    </w:p>
    <w:p w:rsidR="00514128" w:rsidRDefault="00514128" w:rsidP="007B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рынок Ленинградской области;</w:t>
      </w:r>
    </w:p>
    <w:p w:rsidR="00514128" w:rsidRDefault="00514128" w:rsidP="007B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рынки нескольких субъектов РФ;</w:t>
      </w:r>
    </w:p>
    <w:p w:rsidR="00514128" w:rsidRDefault="00514128" w:rsidP="007B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рынок РФ.</w:t>
      </w:r>
    </w:p>
    <w:p w:rsidR="001E5F9A" w:rsidRDefault="001E5F9A" w:rsidP="00BD4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часть </w:t>
      </w:r>
      <w:r w:rsidR="00514128">
        <w:rPr>
          <w:rFonts w:ascii="Times New Roman" w:hAnsi="Times New Roman" w:cs="Times New Roman"/>
          <w:sz w:val="24"/>
          <w:szCs w:val="24"/>
        </w:rPr>
        <w:t xml:space="preserve"> (67 %) </w:t>
      </w:r>
      <w:r>
        <w:rPr>
          <w:rFonts w:ascii="Times New Roman" w:hAnsi="Times New Roman" w:cs="Times New Roman"/>
          <w:sz w:val="24"/>
          <w:szCs w:val="24"/>
        </w:rPr>
        <w:t>отметили, что ведение бизнеса осуществляется в условиях высокой конкуренции и в последние 3 года количество конкурентов  увеличилось.</w:t>
      </w:r>
      <w:r w:rsidR="00BD4D67">
        <w:rPr>
          <w:rFonts w:ascii="Times New Roman" w:hAnsi="Times New Roman" w:cs="Times New Roman"/>
          <w:sz w:val="24"/>
          <w:szCs w:val="24"/>
        </w:rPr>
        <w:t xml:space="preserve"> </w:t>
      </w:r>
      <w:r w:rsidR="00963101">
        <w:rPr>
          <w:rFonts w:ascii="Times New Roman" w:hAnsi="Times New Roman" w:cs="Times New Roman"/>
          <w:sz w:val="24"/>
          <w:szCs w:val="24"/>
        </w:rPr>
        <w:t xml:space="preserve">Для сохранения рыночной позиции бизнеса </w:t>
      </w:r>
      <w:r w:rsidR="0067095E">
        <w:rPr>
          <w:rFonts w:ascii="Times New Roman" w:hAnsi="Times New Roman" w:cs="Times New Roman"/>
          <w:sz w:val="24"/>
          <w:szCs w:val="24"/>
        </w:rPr>
        <w:t>организациям приходится</w:t>
      </w:r>
      <w:r w:rsidR="00963101">
        <w:rPr>
          <w:rFonts w:ascii="Times New Roman" w:hAnsi="Times New Roman" w:cs="Times New Roman"/>
          <w:sz w:val="24"/>
          <w:szCs w:val="24"/>
        </w:rPr>
        <w:t xml:space="preserve"> регулярно предпринимать меры по повышению конкурентоспособности продукции, работ, услуг. </w:t>
      </w:r>
      <w:r w:rsidR="00BD4D67">
        <w:rPr>
          <w:rFonts w:ascii="Times New Roman" w:hAnsi="Times New Roman" w:cs="Times New Roman"/>
          <w:sz w:val="24"/>
          <w:szCs w:val="24"/>
        </w:rPr>
        <w:t xml:space="preserve">Количество поставщиков основного закупаемого товара (работы, услуги), </w:t>
      </w:r>
      <w:r w:rsidR="003C3FDC">
        <w:rPr>
          <w:rFonts w:ascii="Times New Roman" w:hAnsi="Times New Roman" w:cs="Times New Roman"/>
          <w:sz w:val="24"/>
          <w:szCs w:val="24"/>
        </w:rPr>
        <w:t xml:space="preserve">50 % опрошенных </w:t>
      </w:r>
      <w:r w:rsidR="00963101">
        <w:rPr>
          <w:rFonts w:ascii="Times New Roman" w:hAnsi="Times New Roman" w:cs="Times New Roman"/>
          <w:sz w:val="24"/>
          <w:szCs w:val="24"/>
        </w:rPr>
        <w:t>оцени</w:t>
      </w:r>
      <w:r w:rsidR="003C3FDC">
        <w:rPr>
          <w:rFonts w:ascii="Times New Roman" w:hAnsi="Times New Roman" w:cs="Times New Roman"/>
          <w:sz w:val="24"/>
          <w:szCs w:val="24"/>
        </w:rPr>
        <w:t>ли</w:t>
      </w:r>
      <w:r w:rsidR="00963101">
        <w:rPr>
          <w:rFonts w:ascii="Times New Roman" w:hAnsi="Times New Roman" w:cs="Times New Roman"/>
          <w:sz w:val="24"/>
          <w:szCs w:val="24"/>
        </w:rPr>
        <w:t xml:space="preserve"> как «скорее </w:t>
      </w:r>
      <w:r w:rsidR="00BD4D67">
        <w:rPr>
          <w:rFonts w:ascii="Times New Roman" w:hAnsi="Times New Roman" w:cs="Times New Roman"/>
          <w:sz w:val="24"/>
          <w:szCs w:val="24"/>
        </w:rPr>
        <w:t xml:space="preserve">удовлетворительное» </w:t>
      </w:r>
      <w:r w:rsidR="00963101">
        <w:rPr>
          <w:rFonts w:ascii="Times New Roman" w:hAnsi="Times New Roman" w:cs="Times New Roman"/>
          <w:sz w:val="24"/>
          <w:szCs w:val="24"/>
        </w:rPr>
        <w:t>(«скорее неудовлетворительно» - ответили 17 %).</w:t>
      </w:r>
    </w:p>
    <w:p w:rsidR="005B079A" w:rsidRDefault="001A20FC" w:rsidP="007B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наличия и уровня административных барьеров наиболее существенными препятствиями для ведения текущей хозяйственной деятельности или открытия нового бизнеса представители предпринимательского сообщества считают</w:t>
      </w:r>
      <w:r w:rsidR="00BD4D67">
        <w:rPr>
          <w:rFonts w:ascii="Times New Roman" w:hAnsi="Times New Roman" w:cs="Times New Roman"/>
          <w:sz w:val="24"/>
          <w:szCs w:val="24"/>
        </w:rPr>
        <w:t>:</w:t>
      </w:r>
    </w:p>
    <w:p w:rsidR="00A34F2C" w:rsidRDefault="002E42C0" w:rsidP="00BD4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101">
        <w:rPr>
          <w:rFonts w:ascii="Times New Roman" w:hAnsi="Times New Roman" w:cs="Times New Roman"/>
          <w:sz w:val="24"/>
          <w:szCs w:val="24"/>
        </w:rPr>
        <w:t xml:space="preserve">- </w:t>
      </w:r>
      <w:r w:rsidR="00A34F2C">
        <w:rPr>
          <w:rFonts w:ascii="Times New Roman" w:hAnsi="Times New Roman" w:cs="Times New Roman"/>
          <w:sz w:val="24"/>
          <w:szCs w:val="24"/>
        </w:rPr>
        <w:t>нестабильность российского законодательства, регулирующего предпринимательскую деятельность;</w:t>
      </w:r>
    </w:p>
    <w:p w:rsidR="00A34F2C" w:rsidRDefault="002E42C0" w:rsidP="00BD4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4F2C">
        <w:rPr>
          <w:rFonts w:ascii="Times New Roman" w:hAnsi="Times New Roman" w:cs="Times New Roman"/>
          <w:sz w:val="24"/>
          <w:szCs w:val="24"/>
        </w:rPr>
        <w:t>- высокие налоги;</w:t>
      </w:r>
    </w:p>
    <w:p w:rsidR="00A34F2C" w:rsidRDefault="002E42C0" w:rsidP="00BD4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4F2C">
        <w:rPr>
          <w:rFonts w:ascii="Times New Roman" w:hAnsi="Times New Roman" w:cs="Times New Roman"/>
          <w:sz w:val="24"/>
          <w:szCs w:val="24"/>
        </w:rPr>
        <w:t xml:space="preserve">- </w:t>
      </w:r>
      <w:r w:rsidR="00BD4D67">
        <w:rPr>
          <w:rFonts w:ascii="Times New Roman" w:hAnsi="Times New Roman" w:cs="Times New Roman"/>
          <w:sz w:val="24"/>
          <w:szCs w:val="24"/>
        </w:rPr>
        <w:t>сложность получения доступа к земельным участкам;</w:t>
      </w:r>
    </w:p>
    <w:p w:rsidR="00BD4D67" w:rsidRDefault="002E42C0" w:rsidP="00BD4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101">
        <w:rPr>
          <w:rFonts w:ascii="Times New Roman" w:hAnsi="Times New Roman" w:cs="Times New Roman"/>
          <w:sz w:val="24"/>
          <w:szCs w:val="24"/>
        </w:rPr>
        <w:t xml:space="preserve">- </w:t>
      </w:r>
      <w:r w:rsidR="00BD4D67">
        <w:rPr>
          <w:rFonts w:ascii="Times New Roman" w:hAnsi="Times New Roman" w:cs="Times New Roman"/>
          <w:sz w:val="24"/>
          <w:szCs w:val="24"/>
        </w:rPr>
        <w:t>сложность/затянутость процедуры получения лицензий;</w:t>
      </w:r>
    </w:p>
    <w:p w:rsidR="00C52393" w:rsidRDefault="002E42C0" w:rsidP="00BD4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101">
        <w:rPr>
          <w:rFonts w:ascii="Times New Roman" w:hAnsi="Times New Roman" w:cs="Times New Roman"/>
          <w:sz w:val="24"/>
          <w:szCs w:val="24"/>
        </w:rPr>
        <w:t>-</w:t>
      </w:r>
      <w:r w:rsidR="00A34F2C">
        <w:rPr>
          <w:rFonts w:ascii="Times New Roman" w:hAnsi="Times New Roman" w:cs="Times New Roman"/>
          <w:sz w:val="24"/>
          <w:szCs w:val="24"/>
        </w:rPr>
        <w:t xml:space="preserve"> </w:t>
      </w:r>
      <w:r w:rsidR="00963101">
        <w:rPr>
          <w:rFonts w:ascii="Times New Roman" w:hAnsi="Times New Roman" w:cs="Times New Roman"/>
          <w:sz w:val="24"/>
          <w:szCs w:val="24"/>
        </w:rPr>
        <w:t>ограничение/сложность доступа к закупкам компаний с гос.участием</w:t>
      </w:r>
      <w:r w:rsidR="00C52393">
        <w:rPr>
          <w:rFonts w:ascii="Times New Roman" w:hAnsi="Times New Roman" w:cs="Times New Roman"/>
          <w:sz w:val="24"/>
          <w:szCs w:val="24"/>
        </w:rPr>
        <w:t xml:space="preserve"> и субъектам естественных монополий;</w:t>
      </w:r>
    </w:p>
    <w:p w:rsidR="00BB1CA4" w:rsidRDefault="002E42C0" w:rsidP="00BB1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2393">
        <w:rPr>
          <w:rFonts w:ascii="Times New Roman" w:hAnsi="Times New Roman" w:cs="Times New Roman"/>
          <w:sz w:val="24"/>
          <w:szCs w:val="24"/>
        </w:rPr>
        <w:t>- ограничение/сложность доступа к поставкам товаров, оказании услуг и выполнению работ в рамках гос.закупок</w:t>
      </w:r>
      <w:r w:rsidR="00BD4D67">
        <w:rPr>
          <w:rFonts w:ascii="Times New Roman" w:hAnsi="Times New Roman" w:cs="Times New Roman"/>
          <w:sz w:val="24"/>
          <w:szCs w:val="24"/>
        </w:rPr>
        <w:t>.</w:t>
      </w:r>
    </w:p>
    <w:p w:rsidR="00C52393" w:rsidRDefault="00BB1CA4" w:rsidP="00BB1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2393">
        <w:rPr>
          <w:rFonts w:ascii="Times New Roman" w:hAnsi="Times New Roman" w:cs="Times New Roman"/>
          <w:sz w:val="24"/>
          <w:szCs w:val="24"/>
        </w:rPr>
        <w:t xml:space="preserve">Деятельность органов государственной власти охарактеризовали следующим образом: </w:t>
      </w:r>
    </w:p>
    <w:p w:rsidR="00C52393" w:rsidRDefault="00C52393" w:rsidP="00BD4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34 %  - «органы власти помогают бизнесу своими действиями», </w:t>
      </w:r>
    </w:p>
    <w:p w:rsidR="00BD4D67" w:rsidRDefault="00C52393" w:rsidP="00BD4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16 % - «органы власти мешают бизнесу своими действиями»,</w:t>
      </w:r>
    </w:p>
    <w:p w:rsidR="00C52393" w:rsidRDefault="00C52393" w:rsidP="00BD4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17 % - «органы власти в чем-то помогают, в чем-то мешают»,</w:t>
      </w:r>
    </w:p>
    <w:p w:rsidR="00C52393" w:rsidRDefault="00C52393" w:rsidP="00BD4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33 % - «затрудняюсь ответить».</w:t>
      </w:r>
    </w:p>
    <w:p w:rsidR="00BD4D67" w:rsidRDefault="00BD4D67" w:rsidP="00BD4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D750F">
        <w:rPr>
          <w:rFonts w:ascii="Times New Roman" w:hAnsi="Times New Roman" w:cs="Times New Roman"/>
          <w:sz w:val="24"/>
          <w:szCs w:val="24"/>
        </w:rPr>
        <w:t>33</w:t>
      </w:r>
      <w:r w:rsidR="001B4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считаю</w:t>
      </w:r>
      <w:r w:rsidR="00F2574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, что преодоление административных барьеров возможно </w:t>
      </w:r>
      <w:r w:rsidR="000700D3">
        <w:rPr>
          <w:rFonts w:ascii="Times New Roman" w:hAnsi="Times New Roman" w:cs="Times New Roman"/>
          <w:sz w:val="24"/>
          <w:szCs w:val="24"/>
        </w:rPr>
        <w:t>только при осуществлении значительных затрат,  17 % - отметили наличие административных барьеров, но их преодоление не требует существенных затрат, 16 % - считают, что административные барьеры отсутствуют, остальная часть опрошенных ответили «затрудняюсь ответить».</w:t>
      </w:r>
    </w:p>
    <w:p w:rsidR="000700D3" w:rsidRDefault="00B6588F" w:rsidP="00B6588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D4D67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D4D67">
        <w:rPr>
          <w:rFonts w:ascii="Times New Roman" w:hAnsi="Times New Roman" w:cs="Times New Roman"/>
          <w:sz w:val="24"/>
          <w:szCs w:val="24"/>
        </w:rPr>
        <w:t xml:space="preserve"> субъектов естественных монополий </w:t>
      </w:r>
      <w:r>
        <w:rPr>
          <w:rFonts w:ascii="Times New Roman" w:hAnsi="Times New Roman" w:cs="Times New Roman"/>
          <w:sz w:val="24"/>
          <w:szCs w:val="24"/>
        </w:rPr>
        <w:t>(водоснабжение/водоотведение, газоснабжение, электроснабжение, теплоснабжение) оцениваются по таким критериям, как срок получения доступа, сложность процедур подк</w:t>
      </w:r>
      <w:r w:rsidR="005B5EDC">
        <w:rPr>
          <w:rFonts w:ascii="Times New Roman" w:hAnsi="Times New Roman" w:cs="Times New Roman"/>
          <w:sz w:val="24"/>
          <w:szCs w:val="24"/>
        </w:rPr>
        <w:t xml:space="preserve">лючения, стоимость подключения. </w:t>
      </w:r>
      <w:r w:rsidR="000700D3">
        <w:rPr>
          <w:rFonts w:ascii="Times New Roman" w:hAnsi="Times New Roman" w:cs="Times New Roman"/>
          <w:sz w:val="24"/>
          <w:szCs w:val="24"/>
        </w:rPr>
        <w:t>Ответы распределись следующим образом:</w:t>
      </w:r>
    </w:p>
    <w:p w:rsidR="000700D3" w:rsidRDefault="000700D3" w:rsidP="00B6588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00D3" w:rsidRDefault="000700D3" w:rsidP="000700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0D3">
        <w:rPr>
          <w:rFonts w:ascii="Times New Roman" w:hAnsi="Times New Roman" w:cs="Times New Roman"/>
          <w:i/>
          <w:sz w:val="24"/>
          <w:szCs w:val="24"/>
        </w:rPr>
        <w:t xml:space="preserve">водоснабжение/водоотведение: 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93694C" w:rsidTr="0093694C">
        <w:tc>
          <w:tcPr>
            <w:tcW w:w="3190" w:type="dxa"/>
          </w:tcPr>
          <w:p w:rsidR="0093694C" w:rsidRDefault="0093694C" w:rsidP="0093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4C">
              <w:rPr>
                <w:rFonts w:ascii="Times New Roman" w:hAnsi="Times New Roman" w:cs="Times New Roman"/>
                <w:sz w:val="20"/>
                <w:szCs w:val="20"/>
              </w:rPr>
              <w:t>сроки получения доступа</w:t>
            </w:r>
          </w:p>
        </w:tc>
        <w:tc>
          <w:tcPr>
            <w:tcW w:w="3190" w:type="dxa"/>
          </w:tcPr>
          <w:p w:rsidR="0093694C" w:rsidRDefault="0093694C" w:rsidP="0007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4C">
              <w:rPr>
                <w:rFonts w:ascii="Times New Roman" w:hAnsi="Times New Roman" w:cs="Times New Roman"/>
                <w:sz w:val="20"/>
                <w:szCs w:val="20"/>
              </w:rPr>
              <w:t xml:space="preserve">сложность процедур подключения          </w:t>
            </w:r>
          </w:p>
        </w:tc>
        <w:tc>
          <w:tcPr>
            <w:tcW w:w="3191" w:type="dxa"/>
          </w:tcPr>
          <w:p w:rsidR="0093694C" w:rsidRDefault="0093694C" w:rsidP="0093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4C">
              <w:rPr>
                <w:rFonts w:ascii="Times New Roman" w:hAnsi="Times New Roman" w:cs="Times New Roman"/>
                <w:sz w:val="20"/>
                <w:szCs w:val="20"/>
              </w:rPr>
              <w:t>стоимость подключения</w:t>
            </w:r>
          </w:p>
        </w:tc>
      </w:tr>
      <w:tr w:rsidR="0093694C" w:rsidTr="0093694C">
        <w:tc>
          <w:tcPr>
            <w:tcW w:w="3190" w:type="dxa"/>
          </w:tcPr>
          <w:p w:rsidR="0093694C" w:rsidRPr="0093694C" w:rsidRDefault="0093694C" w:rsidP="00936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694C">
              <w:rPr>
                <w:rFonts w:ascii="Times New Roman" w:hAnsi="Times New Roman" w:cs="Times New Roman"/>
                <w:sz w:val="16"/>
                <w:szCs w:val="16"/>
              </w:rPr>
              <w:t>100 % - «скорее неудовлетворительно»</w:t>
            </w:r>
          </w:p>
          <w:p w:rsidR="0093694C" w:rsidRDefault="0093694C" w:rsidP="0007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3694C" w:rsidRDefault="0093694C" w:rsidP="00936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694C">
              <w:rPr>
                <w:rFonts w:ascii="Times New Roman" w:hAnsi="Times New Roman" w:cs="Times New Roman"/>
                <w:sz w:val="16"/>
                <w:szCs w:val="16"/>
              </w:rPr>
              <w:t>40 % - «скорее неудовлетворительно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93694C" w:rsidRPr="0093694C" w:rsidRDefault="0093694C" w:rsidP="00936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694C">
              <w:rPr>
                <w:rFonts w:ascii="Times New Roman" w:hAnsi="Times New Roman" w:cs="Times New Roman"/>
                <w:sz w:val="16"/>
                <w:szCs w:val="16"/>
              </w:rPr>
              <w:t>60 % - «неудовлетворительно»</w:t>
            </w:r>
          </w:p>
        </w:tc>
        <w:tc>
          <w:tcPr>
            <w:tcW w:w="3191" w:type="dxa"/>
          </w:tcPr>
          <w:p w:rsidR="0093694C" w:rsidRDefault="0093694C" w:rsidP="009369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94C">
              <w:rPr>
                <w:rFonts w:ascii="Times New Roman" w:hAnsi="Times New Roman" w:cs="Times New Roman"/>
                <w:sz w:val="16"/>
                <w:szCs w:val="16"/>
              </w:rPr>
              <w:t>80 % - «скорее неудовлетворительно»</w:t>
            </w:r>
          </w:p>
          <w:p w:rsidR="0093694C" w:rsidRPr="0093694C" w:rsidRDefault="0093694C" w:rsidP="000700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94C">
              <w:rPr>
                <w:rFonts w:ascii="Times New Roman" w:hAnsi="Times New Roman" w:cs="Times New Roman"/>
                <w:sz w:val="16"/>
                <w:szCs w:val="16"/>
              </w:rPr>
              <w:t>20 % - «затрудняюсь ответить»</w:t>
            </w:r>
          </w:p>
        </w:tc>
      </w:tr>
    </w:tbl>
    <w:p w:rsidR="003B6B1B" w:rsidRDefault="003B6B1B" w:rsidP="000700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694C" w:rsidRDefault="000700D3" w:rsidP="0007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D3">
        <w:rPr>
          <w:rFonts w:ascii="Times New Roman" w:hAnsi="Times New Roman" w:cs="Times New Roman"/>
          <w:i/>
          <w:sz w:val="24"/>
          <w:szCs w:val="24"/>
        </w:rPr>
        <w:t>газоснабжение: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93694C" w:rsidTr="00511608">
        <w:tc>
          <w:tcPr>
            <w:tcW w:w="3190" w:type="dxa"/>
          </w:tcPr>
          <w:p w:rsidR="0093694C" w:rsidRDefault="0093694C" w:rsidP="0051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4C">
              <w:rPr>
                <w:rFonts w:ascii="Times New Roman" w:hAnsi="Times New Roman" w:cs="Times New Roman"/>
                <w:sz w:val="20"/>
                <w:szCs w:val="20"/>
              </w:rPr>
              <w:t>сроки получения доступа</w:t>
            </w:r>
          </w:p>
        </w:tc>
        <w:tc>
          <w:tcPr>
            <w:tcW w:w="3190" w:type="dxa"/>
          </w:tcPr>
          <w:p w:rsidR="0093694C" w:rsidRDefault="0093694C" w:rsidP="0051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4C">
              <w:rPr>
                <w:rFonts w:ascii="Times New Roman" w:hAnsi="Times New Roman" w:cs="Times New Roman"/>
                <w:sz w:val="20"/>
                <w:szCs w:val="20"/>
              </w:rPr>
              <w:t xml:space="preserve">сложность процедур подключения          </w:t>
            </w:r>
          </w:p>
        </w:tc>
        <w:tc>
          <w:tcPr>
            <w:tcW w:w="3191" w:type="dxa"/>
          </w:tcPr>
          <w:p w:rsidR="0093694C" w:rsidRDefault="0093694C" w:rsidP="0051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4C">
              <w:rPr>
                <w:rFonts w:ascii="Times New Roman" w:hAnsi="Times New Roman" w:cs="Times New Roman"/>
                <w:sz w:val="20"/>
                <w:szCs w:val="20"/>
              </w:rPr>
              <w:t>стоимость подключения</w:t>
            </w:r>
          </w:p>
        </w:tc>
      </w:tr>
      <w:tr w:rsidR="0093694C" w:rsidRPr="0093694C" w:rsidTr="00511608">
        <w:tc>
          <w:tcPr>
            <w:tcW w:w="3190" w:type="dxa"/>
          </w:tcPr>
          <w:p w:rsidR="0093694C" w:rsidRDefault="0093694C" w:rsidP="009369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94C">
              <w:rPr>
                <w:rFonts w:ascii="Times New Roman" w:hAnsi="Times New Roman" w:cs="Times New Roman"/>
                <w:sz w:val="16"/>
                <w:szCs w:val="16"/>
              </w:rPr>
              <w:t>40 % - «скорее неудовлетворительно»</w:t>
            </w:r>
          </w:p>
          <w:p w:rsidR="0093694C" w:rsidRPr="0093694C" w:rsidRDefault="0093694C" w:rsidP="005116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94C">
              <w:rPr>
                <w:rFonts w:ascii="Times New Roman" w:hAnsi="Times New Roman" w:cs="Times New Roman"/>
                <w:sz w:val="16"/>
                <w:szCs w:val="16"/>
              </w:rPr>
              <w:t>60 % - «неудовлетворительно»</w:t>
            </w:r>
          </w:p>
        </w:tc>
        <w:tc>
          <w:tcPr>
            <w:tcW w:w="3190" w:type="dxa"/>
          </w:tcPr>
          <w:p w:rsidR="0093694C" w:rsidRPr="0093694C" w:rsidRDefault="0093694C" w:rsidP="009369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94C">
              <w:rPr>
                <w:rFonts w:ascii="Times New Roman" w:hAnsi="Times New Roman" w:cs="Times New Roman"/>
                <w:sz w:val="16"/>
                <w:szCs w:val="16"/>
              </w:rPr>
              <w:t>20 % - «скорее неудовлетворительно»</w:t>
            </w:r>
          </w:p>
          <w:p w:rsidR="0093694C" w:rsidRPr="0093694C" w:rsidRDefault="0093694C" w:rsidP="009369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94C">
              <w:rPr>
                <w:rFonts w:ascii="Times New Roman" w:hAnsi="Times New Roman" w:cs="Times New Roman"/>
                <w:sz w:val="16"/>
                <w:szCs w:val="16"/>
              </w:rPr>
              <w:t>80 % - «неудовлетворительно»</w:t>
            </w:r>
          </w:p>
          <w:p w:rsidR="0093694C" w:rsidRPr="0093694C" w:rsidRDefault="0093694C" w:rsidP="005116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93694C" w:rsidRPr="0093694C" w:rsidRDefault="0093694C" w:rsidP="009369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94C">
              <w:rPr>
                <w:rFonts w:ascii="Times New Roman" w:hAnsi="Times New Roman" w:cs="Times New Roman"/>
                <w:sz w:val="16"/>
                <w:szCs w:val="16"/>
              </w:rPr>
              <w:t>20 % - «скорее неудовлетворительно»</w:t>
            </w:r>
          </w:p>
          <w:p w:rsidR="0093694C" w:rsidRPr="0093694C" w:rsidRDefault="0093694C" w:rsidP="009369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94C">
              <w:rPr>
                <w:rFonts w:ascii="Times New Roman" w:hAnsi="Times New Roman" w:cs="Times New Roman"/>
                <w:sz w:val="16"/>
                <w:szCs w:val="16"/>
              </w:rPr>
              <w:t>60 % - «неудовлетворительно»</w:t>
            </w:r>
          </w:p>
          <w:p w:rsidR="0093694C" w:rsidRPr="0093694C" w:rsidRDefault="0093694C" w:rsidP="005116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94C">
              <w:rPr>
                <w:rFonts w:ascii="Times New Roman" w:hAnsi="Times New Roman" w:cs="Times New Roman"/>
                <w:sz w:val="16"/>
                <w:szCs w:val="16"/>
              </w:rPr>
              <w:t>20 % - «затрудняюсь ответить»</w:t>
            </w:r>
          </w:p>
        </w:tc>
      </w:tr>
    </w:tbl>
    <w:p w:rsidR="003B6B1B" w:rsidRDefault="003B6B1B" w:rsidP="00176E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694C" w:rsidRPr="00176EDE" w:rsidRDefault="000700D3" w:rsidP="00176E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EDE">
        <w:rPr>
          <w:rFonts w:ascii="Times New Roman" w:hAnsi="Times New Roman" w:cs="Times New Roman"/>
          <w:i/>
          <w:sz w:val="24"/>
          <w:szCs w:val="24"/>
        </w:rPr>
        <w:t xml:space="preserve">электроснабжение: 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93694C" w:rsidTr="00511608">
        <w:tc>
          <w:tcPr>
            <w:tcW w:w="3190" w:type="dxa"/>
          </w:tcPr>
          <w:p w:rsidR="0093694C" w:rsidRDefault="0093694C" w:rsidP="0051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4C">
              <w:rPr>
                <w:rFonts w:ascii="Times New Roman" w:hAnsi="Times New Roman" w:cs="Times New Roman"/>
                <w:sz w:val="20"/>
                <w:szCs w:val="20"/>
              </w:rPr>
              <w:t>сроки получения доступа</w:t>
            </w:r>
          </w:p>
        </w:tc>
        <w:tc>
          <w:tcPr>
            <w:tcW w:w="3190" w:type="dxa"/>
          </w:tcPr>
          <w:p w:rsidR="0093694C" w:rsidRDefault="0093694C" w:rsidP="0051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4C">
              <w:rPr>
                <w:rFonts w:ascii="Times New Roman" w:hAnsi="Times New Roman" w:cs="Times New Roman"/>
                <w:sz w:val="20"/>
                <w:szCs w:val="20"/>
              </w:rPr>
              <w:t xml:space="preserve">сложность процедур подключения          </w:t>
            </w:r>
          </w:p>
        </w:tc>
        <w:tc>
          <w:tcPr>
            <w:tcW w:w="3191" w:type="dxa"/>
          </w:tcPr>
          <w:p w:rsidR="0093694C" w:rsidRDefault="0093694C" w:rsidP="0051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4C">
              <w:rPr>
                <w:rFonts w:ascii="Times New Roman" w:hAnsi="Times New Roman" w:cs="Times New Roman"/>
                <w:sz w:val="20"/>
                <w:szCs w:val="20"/>
              </w:rPr>
              <w:t>стоимость подключения</w:t>
            </w:r>
          </w:p>
        </w:tc>
      </w:tr>
      <w:tr w:rsidR="0093694C" w:rsidRPr="0093694C" w:rsidTr="00511608">
        <w:tc>
          <w:tcPr>
            <w:tcW w:w="3190" w:type="dxa"/>
          </w:tcPr>
          <w:p w:rsidR="0093694C" w:rsidRDefault="0093694C" w:rsidP="005116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94C">
              <w:rPr>
                <w:rFonts w:ascii="Times New Roman" w:hAnsi="Times New Roman" w:cs="Times New Roman"/>
                <w:sz w:val="16"/>
                <w:szCs w:val="16"/>
              </w:rPr>
              <w:t>40 % - «скорее неудовлетворительно»</w:t>
            </w:r>
          </w:p>
          <w:p w:rsidR="0093694C" w:rsidRPr="0093694C" w:rsidRDefault="0093694C" w:rsidP="005116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94C">
              <w:rPr>
                <w:rFonts w:ascii="Times New Roman" w:hAnsi="Times New Roman" w:cs="Times New Roman"/>
                <w:sz w:val="16"/>
                <w:szCs w:val="16"/>
              </w:rPr>
              <w:t>60 % - «неудовлетворительно»</w:t>
            </w:r>
          </w:p>
        </w:tc>
        <w:tc>
          <w:tcPr>
            <w:tcW w:w="3190" w:type="dxa"/>
          </w:tcPr>
          <w:p w:rsidR="0093694C" w:rsidRPr="0093694C" w:rsidRDefault="0093694C" w:rsidP="005116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94C">
              <w:rPr>
                <w:rFonts w:ascii="Times New Roman" w:hAnsi="Times New Roman" w:cs="Times New Roman"/>
                <w:sz w:val="16"/>
                <w:szCs w:val="16"/>
              </w:rPr>
              <w:t>20 % - «скорее неудовлетворительно»</w:t>
            </w:r>
          </w:p>
          <w:p w:rsidR="0093694C" w:rsidRPr="0093694C" w:rsidRDefault="0093694C" w:rsidP="009369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94C">
              <w:rPr>
                <w:rFonts w:ascii="Times New Roman" w:hAnsi="Times New Roman" w:cs="Times New Roman"/>
                <w:sz w:val="16"/>
                <w:szCs w:val="16"/>
              </w:rPr>
              <w:t>20 % - «скорее неудовлетворительно»</w:t>
            </w:r>
          </w:p>
          <w:p w:rsidR="0093694C" w:rsidRPr="0093694C" w:rsidRDefault="0093694C" w:rsidP="009369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94C">
              <w:rPr>
                <w:rFonts w:ascii="Times New Roman" w:hAnsi="Times New Roman" w:cs="Times New Roman"/>
                <w:sz w:val="16"/>
                <w:szCs w:val="16"/>
              </w:rPr>
              <w:t>60 % - «неудовлетворительно»</w:t>
            </w:r>
          </w:p>
          <w:p w:rsidR="0093694C" w:rsidRPr="0093694C" w:rsidRDefault="0093694C" w:rsidP="009369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93694C" w:rsidRPr="0093694C" w:rsidRDefault="0093694C" w:rsidP="009369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94C">
              <w:rPr>
                <w:rFonts w:ascii="Times New Roman" w:hAnsi="Times New Roman" w:cs="Times New Roman"/>
                <w:sz w:val="16"/>
                <w:szCs w:val="16"/>
              </w:rPr>
              <w:t>20 % - «скорее удовлетворительно»</w:t>
            </w:r>
          </w:p>
          <w:p w:rsidR="0093694C" w:rsidRPr="0093694C" w:rsidRDefault="0093694C" w:rsidP="009369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94C">
              <w:rPr>
                <w:rFonts w:ascii="Times New Roman" w:hAnsi="Times New Roman" w:cs="Times New Roman"/>
                <w:sz w:val="16"/>
                <w:szCs w:val="16"/>
              </w:rPr>
              <w:t>40 % - «скорее неудовлетворительно»</w:t>
            </w:r>
          </w:p>
          <w:p w:rsidR="0093694C" w:rsidRPr="0093694C" w:rsidRDefault="0093694C" w:rsidP="009369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94C">
              <w:rPr>
                <w:rFonts w:ascii="Times New Roman" w:hAnsi="Times New Roman" w:cs="Times New Roman"/>
                <w:sz w:val="16"/>
                <w:szCs w:val="16"/>
              </w:rPr>
              <w:t>20 % - «неудовлетворительно»</w:t>
            </w:r>
          </w:p>
          <w:p w:rsidR="0093694C" w:rsidRPr="0093694C" w:rsidRDefault="0093694C" w:rsidP="005116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94C">
              <w:rPr>
                <w:rFonts w:ascii="Times New Roman" w:hAnsi="Times New Roman" w:cs="Times New Roman"/>
                <w:sz w:val="16"/>
                <w:szCs w:val="16"/>
              </w:rPr>
              <w:t>20 % - «затрудняюсь ответить»</w:t>
            </w:r>
          </w:p>
        </w:tc>
      </w:tr>
    </w:tbl>
    <w:p w:rsidR="00176EDE" w:rsidRPr="0093694C" w:rsidRDefault="000700D3" w:rsidP="00176E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EDE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93694C" w:rsidRDefault="000700D3" w:rsidP="006F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4">
        <w:rPr>
          <w:rFonts w:ascii="Times New Roman" w:hAnsi="Times New Roman" w:cs="Times New Roman"/>
          <w:i/>
          <w:sz w:val="24"/>
          <w:szCs w:val="24"/>
        </w:rPr>
        <w:t>теплоснабжение: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93694C" w:rsidTr="00511608">
        <w:tc>
          <w:tcPr>
            <w:tcW w:w="3190" w:type="dxa"/>
          </w:tcPr>
          <w:p w:rsidR="0093694C" w:rsidRDefault="0093694C" w:rsidP="0051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4C">
              <w:rPr>
                <w:rFonts w:ascii="Times New Roman" w:hAnsi="Times New Roman" w:cs="Times New Roman"/>
                <w:sz w:val="20"/>
                <w:szCs w:val="20"/>
              </w:rPr>
              <w:t>сроки получения доступа</w:t>
            </w:r>
          </w:p>
        </w:tc>
        <w:tc>
          <w:tcPr>
            <w:tcW w:w="3190" w:type="dxa"/>
          </w:tcPr>
          <w:p w:rsidR="0093694C" w:rsidRDefault="0093694C" w:rsidP="0051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4C">
              <w:rPr>
                <w:rFonts w:ascii="Times New Roman" w:hAnsi="Times New Roman" w:cs="Times New Roman"/>
                <w:sz w:val="20"/>
                <w:szCs w:val="20"/>
              </w:rPr>
              <w:t xml:space="preserve">сложность процедур подключения          </w:t>
            </w:r>
          </w:p>
        </w:tc>
        <w:tc>
          <w:tcPr>
            <w:tcW w:w="3191" w:type="dxa"/>
          </w:tcPr>
          <w:p w:rsidR="0093694C" w:rsidRDefault="0093694C" w:rsidP="0051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4C">
              <w:rPr>
                <w:rFonts w:ascii="Times New Roman" w:hAnsi="Times New Roman" w:cs="Times New Roman"/>
                <w:sz w:val="20"/>
                <w:szCs w:val="20"/>
              </w:rPr>
              <w:t>стоимость подключения</w:t>
            </w:r>
          </w:p>
        </w:tc>
      </w:tr>
      <w:tr w:rsidR="0093694C" w:rsidRPr="0093694C" w:rsidTr="00511608">
        <w:tc>
          <w:tcPr>
            <w:tcW w:w="3190" w:type="dxa"/>
          </w:tcPr>
          <w:p w:rsidR="0093694C" w:rsidRPr="0093694C" w:rsidRDefault="0093694C" w:rsidP="009369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94C">
              <w:rPr>
                <w:rFonts w:ascii="Times New Roman" w:hAnsi="Times New Roman" w:cs="Times New Roman"/>
                <w:sz w:val="16"/>
                <w:szCs w:val="16"/>
              </w:rPr>
              <w:t>20 % - «скорее удовлетворительно»</w:t>
            </w:r>
          </w:p>
          <w:p w:rsidR="0093694C" w:rsidRPr="0093694C" w:rsidRDefault="0093694C" w:rsidP="009369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94C">
              <w:rPr>
                <w:rFonts w:ascii="Times New Roman" w:hAnsi="Times New Roman" w:cs="Times New Roman"/>
                <w:sz w:val="16"/>
                <w:szCs w:val="16"/>
              </w:rPr>
              <w:t>20 % - «скорее неудовлетворительно»</w:t>
            </w:r>
          </w:p>
          <w:p w:rsidR="0093694C" w:rsidRPr="0093694C" w:rsidRDefault="0093694C" w:rsidP="009369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94C">
              <w:rPr>
                <w:rFonts w:ascii="Times New Roman" w:hAnsi="Times New Roman" w:cs="Times New Roman"/>
                <w:sz w:val="16"/>
                <w:szCs w:val="16"/>
              </w:rPr>
              <w:t>20 % - «неудовлетворительно»</w:t>
            </w:r>
          </w:p>
          <w:p w:rsidR="0093694C" w:rsidRPr="0093694C" w:rsidRDefault="0093694C" w:rsidP="005116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9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40 % - «затрудняюсь ответить»</w:t>
            </w:r>
          </w:p>
        </w:tc>
        <w:tc>
          <w:tcPr>
            <w:tcW w:w="3190" w:type="dxa"/>
          </w:tcPr>
          <w:p w:rsidR="0093694C" w:rsidRPr="0093694C" w:rsidRDefault="0093694C" w:rsidP="009369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9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20 % - «скорее удовлетворительно»</w:t>
            </w:r>
          </w:p>
          <w:p w:rsidR="0093694C" w:rsidRPr="0093694C" w:rsidRDefault="0093694C" w:rsidP="009369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94C">
              <w:rPr>
                <w:rFonts w:ascii="Times New Roman" w:hAnsi="Times New Roman" w:cs="Times New Roman"/>
                <w:sz w:val="16"/>
                <w:szCs w:val="16"/>
              </w:rPr>
              <w:t>40 % - «неудовлетворительно»</w:t>
            </w:r>
          </w:p>
          <w:p w:rsidR="0093694C" w:rsidRPr="0093694C" w:rsidRDefault="0093694C" w:rsidP="005116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94C">
              <w:rPr>
                <w:rFonts w:ascii="Times New Roman" w:hAnsi="Times New Roman" w:cs="Times New Roman"/>
                <w:sz w:val="16"/>
                <w:szCs w:val="16"/>
              </w:rPr>
              <w:t>40 % - «затрудняюсь ответить»</w:t>
            </w:r>
          </w:p>
        </w:tc>
        <w:tc>
          <w:tcPr>
            <w:tcW w:w="3191" w:type="dxa"/>
          </w:tcPr>
          <w:p w:rsidR="0093694C" w:rsidRPr="0093694C" w:rsidRDefault="0093694C" w:rsidP="009369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94C">
              <w:rPr>
                <w:rFonts w:ascii="Times New Roman" w:hAnsi="Times New Roman" w:cs="Times New Roman"/>
                <w:sz w:val="16"/>
                <w:szCs w:val="16"/>
              </w:rPr>
              <w:t>20 % - «скорее удовлетворительно»</w:t>
            </w:r>
          </w:p>
          <w:p w:rsidR="0093694C" w:rsidRPr="0093694C" w:rsidRDefault="0093694C" w:rsidP="009369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94C">
              <w:rPr>
                <w:rFonts w:ascii="Times New Roman" w:hAnsi="Times New Roman" w:cs="Times New Roman"/>
                <w:sz w:val="16"/>
                <w:szCs w:val="16"/>
              </w:rPr>
              <w:t>20 % - «неудовлетворительно»</w:t>
            </w:r>
          </w:p>
          <w:p w:rsidR="0093694C" w:rsidRPr="0093694C" w:rsidRDefault="0093694C" w:rsidP="005116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94C">
              <w:rPr>
                <w:rFonts w:ascii="Times New Roman" w:hAnsi="Times New Roman" w:cs="Times New Roman"/>
                <w:sz w:val="16"/>
                <w:szCs w:val="16"/>
              </w:rPr>
              <w:t>60 % - «затрудняюсь ответить»</w:t>
            </w:r>
          </w:p>
        </w:tc>
      </w:tr>
    </w:tbl>
    <w:p w:rsidR="000700D3" w:rsidRDefault="000700D3" w:rsidP="006F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714AED" w:rsidRDefault="000700D3" w:rsidP="006F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4">
        <w:rPr>
          <w:rFonts w:ascii="Times New Roman" w:hAnsi="Times New Roman" w:cs="Times New Roman"/>
          <w:i/>
          <w:sz w:val="24"/>
          <w:szCs w:val="24"/>
        </w:rPr>
        <w:t>телефонная связь: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714AED" w:rsidTr="00511608">
        <w:tc>
          <w:tcPr>
            <w:tcW w:w="3190" w:type="dxa"/>
          </w:tcPr>
          <w:p w:rsidR="00714AED" w:rsidRDefault="00714AED" w:rsidP="0051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4C">
              <w:rPr>
                <w:rFonts w:ascii="Times New Roman" w:hAnsi="Times New Roman" w:cs="Times New Roman"/>
                <w:sz w:val="20"/>
                <w:szCs w:val="20"/>
              </w:rPr>
              <w:t>сроки получения доступа</w:t>
            </w:r>
          </w:p>
        </w:tc>
        <w:tc>
          <w:tcPr>
            <w:tcW w:w="3190" w:type="dxa"/>
          </w:tcPr>
          <w:p w:rsidR="00714AED" w:rsidRDefault="00714AED" w:rsidP="0051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4C">
              <w:rPr>
                <w:rFonts w:ascii="Times New Roman" w:hAnsi="Times New Roman" w:cs="Times New Roman"/>
                <w:sz w:val="20"/>
                <w:szCs w:val="20"/>
              </w:rPr>
              <w:t xml:space="preserve">сложность процедур подключения          </w:t>
            </w:r>
          </w:p>
        </w:tc>
        <w:tc>
          <w:tcPr>
            <w:tcW w:w="3191" w:type="dxa"/>
          </w:tcPr>
          <w:p w:rsidR="00714AED" w:rsidRDefault="00714AED" w:rsidP="0051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4C">
              <w:rPr>
                <w:rFonts w:ascii="Times New Roman" w:hAnsi="Times New Roman" w:cs="Times New Roman"/>
                <w:sz w:val="20"/>
                <w:szCs w:val="20"/>
              </w:rPr>
              <w:t>стоимость подключения</w:t>
            </w:r>
          </w:p>
        </w:tc>
      </w:tr>
      <w:tr w:rsidR="00714AED" w:rsidRPr="0093694C" w:rsidTr="00511608">
        <w:tc>
          <w:tcPr>
            <w:tcW w:w="3190" w:type="dxa"/>
          </w:tcPr>
          <w:p w:rsidR="00714AED" w:rsidRPr="00714AED" w:rsidRDefault="00714AED" w:rsidP="00714A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4AED">
              <w:rPr>
                <w:rFonts w:ascii="Times New Roman" w:hAnsi="Times New Roman" w:cs="Times New Roman"/>
                <w:sz w:val="16"/>
                <w:szCs w:val="16"/>
              </w:rPr>
              <w:t>80 % - «удовлетворительно»</w:t>
            </w:r>
          </w:p>
          <w:p w:rsidR="00714AED" w:rsidRPr="00714AED" w:rsidRDefault="00714AED" w:rsidP="00714A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4AED">
              <w:rPr>
                <w:rFonts w:ascii="Times New Roman" w:hAnsi="Times New Roman" w:cs="Times New Roman"/>
                <w:sz w:val="16"/>
                <w:szCs w:val="16"/>
              </w:rPr>
              <w:t>20 % - «скорее неудовлетворительно»</w:t>
            </w:r>
          </w:p>
          <w:p w:rsidR="00714AED" w:rsidRPr="00714AED" w:rsidRDefault="00714AED" w:rsidP="005116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714AED" w:rsidRPr="00714AED" w:rsidRDefault="00714AED" w:rsidP="00714A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4AED">
              <w:rPr>
                <w:rFonts w:ascii="Times New Roman" w:hAnsi="Times New Roman" w:cs="Times New Roman"/>
                <w:sz w:val="16"/>
                <w:szCs w:val="16"/>
              </w:rPr>
              <w:t>80 % - «удовлетворительно»</w:t>
            </w:r>
          </w:p>
          <w:p w:rsidR="00714AED" w:rsidRPr="00714AED" w:rsidRDefault="00714AED" w:rsidP="00714A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4AED">
              <w:rPr>
                <w:rFonts w:ascii="Times New Roman" w:hAnsi="Times New Roman" w:cs="Times New Roman"/>
                <w:sz w:val="16"/>
                <w:szCs w:val="16"/>
              </w:rPr>
              <w:t>20 % - «неудовлетворительно»</w:t>
            </w:r>
          </w:p>
          <w:p w:rsidR="00714AED" w:rsidRPr="00714AED" w:rsidRDefault="00714AED" w:rsidP="005116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714AED" w:rsidRPr="00714AED" w:rsidRDefault="00714AED" w:rsidP="00714A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4AED">
              <w:rPr>
                <w:rFonts w:ascii="Times New Roman" w:hAnsi="Times New Roman" w:cs="Times New Roman"/>
                <w:sz w:val="16"/>
                <w:szCs w:val="16"/>
              </w:rPr>
              <w:t>60 % - «скорее удовлетворительно»</w:t>
            </w:r>
          </w:p>
          <w:p w:rsidR="00714AED" w:rsidRPr="00714AED" w:rsidRDefault="00714AED" w:rsidP="00714A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4AED">
              <w:rPr>
                <w:rFonts w:ascii="Times New Roman" w:hAnsi="Times New Roman" w:cs="Times New Roman"/>
                <w:sz w:val="16"/>
                <w:szCs w:val="16"/>
              </w:rPr>
              <w:t>20 % - «неудовлетворительно»</w:t>
            </w:r>
          </w:p>
          <w:p w:rsidR="00714AED" w:rsidRPr="00714AED" w:rsidRDefault="00714AED" w:rsidP="005116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4AED">
              <w:rPr>
                <w:rFonts w:ascii="Times New Roman" w:hAnsi="Times New Roman" w:cs="Times New Roman"/>
                <w:sz w:val="16"/>
                <w:szCs w:val="16"/>
              </w:rPr>
              <w:t>20 % - «затрудняюсь ответить»</w:t>
            </w:r>
          </w:p>
        </w:tc>
      </w:tr>
    </w:tbl>
    <w:p w:rsidR="00EE0976" w:rsidRDefault="00EE0976" w:rsidP="00B65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CA4" w:rsidRDefault="00BB1CA4" w:rsidP="00B65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вопрос о к</w:t>
      </w:r>
      <w:r w:rsidRPr="00BB1CA4">
        <w:rPr>
          <w:rFonts w:ascii="Times New Roman" w:hAnsi="Times New Roman" w:cs="Times New Roman"/>
          <w:sz w:val="24"/>
          <w:szCs w:val="24"/>
        </w:rPr>
        <w:t>ачеств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1CA4">
        <w:rPr>
          <w:rFonts w:ascii="Times New Roman" w:hAnsi="Times New Roman" w:cs="Times New Roman"/>
          <w:sz w:val="24"/>
          <w:szCs w:val="24"/>
        </w:rPr>
        <w:t xml:space="preserve"> официальной информации</w:t>
      </w:r>
      <w:r w:rsidR="008312E7">
        <w:rPr>
          <w:rFonts w:ascii="Times New Roman" w:hAnsi="Times New Roman" w:cs="Times New Roman"/>
          <w:sz w:val="24"/>
          <w:szCs w:val="24"/>
        </w:rPr>
        <w:t>,</w:t>
      </w:r>
      <w:r w:rsidRPr="00BB1CA4">
        <w:rPr>
          <w:rFonts w:ascii="Times New Roman" w:hAnsi="Times New Roman" w:cs="Times New Roman"/>
          <w:sz w:val="24"/>
          <w:szCs w:val="24"/>
        </w:rPr>
        <w:t xml:space="preserve"> о деятельности</w:t>
      </w:r>
      <w:r w:rsidR="008312E7">
        <w:rPr>
          <w:rFonts w:ascii="Times New Roman" w:hAnsi="Times New Roman" w:cs="Times New Roman"/>
          <w:sz w:val="24"/>
          <w:szCs w:val="24"/>
        </w:rPr>
        <w:t xml:space="preserve"> </w:t>
      </w:r>
      <w:r w:rsidRPr="00BB1CA4">
        <w:rPr>
          <w:rFonts w:ascii="Times New Roman" w:hAnsi="Times New Roman" w:cs="Times New Roman"/>
          <w:sz w:val="24"/>
          <w:szCs w:val="24"/>
        </w:rPr>
        <w:t>по содействию развитию конкуренции, размещаемой в открытом доступе</w:t>
      </w:r>
      <w:r>
        <w:rPr>
          <w:rFonts w:ascii="Times New Roman" w:hAnsi="Times New Roman" w:cs="Times New Roman"/>
          <w:sz w:val="24"/>
          <w:szCs w:val="24"/>
        </w:rPr>
        <w:t xml:space="preserve">, 50 % респондентов ответили «затрудняюсь с ответом/ мне ничего неизвестно о такой информации», </w:t>
      </w:r>
      <w:r w:rsidR="006B61D2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% оценили как «скорее удовлетворительное», </w:t>
      </w:r>
      <w:r w:rsidR="006B61D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% - «удовлетворительно».</w:t>
      </w:r>
    </w:p>
    <w:p w:rsidR="0031150C" w:rsidRDefault="0031150C" w:rsidP="00B65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50C" w:rsidRDefault="0031150C" w:rsidP="0031150C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0C">
        <w:rPr>
          <w:rFonts w:ascii="Times New Roman" w:hAnsi="Times New Roman" w:cs="Times New Roman"/>
          <w:b/>
          <w:sz w:val="24"/>
          <w:szCs w:val="24"/>
        </w:rPr>
        <w:t>Анализ доступности финансовых услуг и удовлетворенности деятельностью в сфере финансовых услуг, осуществляемой на территории Кировского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1150C">
        <w:rPr>
          <w:rFonts w:ascii="Times New Roman" w:hAnsi="Times New Roman" w:cs="Times New Roman"/>
          <w:b/>
          <w:sz w:val="24"/>
          <w:szCs w:val="24"/>
        </w:rPr>
        <w:t xml:space="preserve"> по результатам опроса населения.</w:t>
      </w:r>
    </w:p>
    <w:p w:rsidR="000744D9" w:rsidRDefault="000744D9" w:rsidP="000744D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44D9">
        <w:rPr>
          <w:rFonts w:ascii="Times New Roman" w:hAnsi="Times New Roman" w:cs="Times New Roman"/>
          <w:sz w:val="24"/>
          <w:szCs w:val="24"/>
        </w:rPr>
        <w:t>Возрастная структура опрошенных:</w:t>
      </w:r>
    </w:p>
    <w:p w:rsidR="000744D9" w:rsidRDefault="00454AB7" w:rsidP="000744D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0744D9" w:rsidRPr="00074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- 44</w:t>
      </w:r>
      <w:r w:rsidR="000744D9" w:rsidRPr="000744D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18,2</w:t>
      </w:r>
      <w:r w:rsidR="000744D9" w:rsidRPr="000744D9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0744D9" w:rsidRDefault="00454AB7" w:rsidP="000744D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45 - 54 </w:t>
      </w:r>
      <w:r w:rsidR="000744D9" w:rsidRPr="000744D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36,4</w:t>
      </w:r>
      <w:r w:rsidR="000744D9" w:rsidRPr="000744D9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0744D9" w:rsidRDefault="00454AB7" w:rsidP="000744D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55 - 64</w:t>
      </w:r>
      <w:r w:rsidR="000744D9" w:rsidRPr="000744D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45,4</w:t>
      </w:r>
      <w:r w:rsidR="000744D9" w:rsidRPr="000744D9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744D9" w:rsidRPr="000744D9" w:rsidRDefault="000744D9" w:rsidP="001873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44D9">
        <w:rPr>
          <w:rFonts w:ascii="Times New Roman" w:hAnsi="Times New Roman" w:cs="Times New Roman"/>
          <w:sz w:val="24"/>
          <w:szCs w:val="24"/>
        </w:rPr>
        <w:t xml:space="preserve">Среди опрошенных </w:t>
      </w:r>
      <w:r w:rsidR="00187314">
        <w:rPr>
          <w:rFonts w:ascii="Times New Roman" w:hAnsi="Times New Roman" w:cs="Times New Roman"/>
          <w:sz w:val="24"/>
          <w:szCs w:val="24"/>
        </w:rPr>
        <w:t>91</w:t>
      </w:r>
      <w:r w:rsidRPr="000744D9">
        <w:rPr>
          <w:rFonts w:ascii="Times New Roman" w:hAnsi="Times New Roman" w:cs="Times New Roman"/>
          <w:sz w:val="24"/>
          <w:szCs w:val="24"/>
        </w:rPr>
        <w:t xml:space="preserve"> % составили женщины, </w:t>
      </w:r>
      <w:r w:rsidR="00187314">
        <w:rPr>
          <w:rFonts w:ascii="Times New Roman" w:hAnsi="Times New Roman" w:cs="Times New Roman"/>
          <w:sz w:val="24"/>
          <w:szCs w:val="24"/>
        </w:rPr>
        <w:t>9</w:t>
      </w:r>
      <w:r w:rsidRPr="000744D9">
        <w:rPr>
          <w:rFonts w:ascii="Times New Roman" w:hAnsi="Times New Roman" w:cs="Times New Roman"/>
          <w:sz w:val="24"/>
          <w:szCs w:val="24"/>
        </w:rPr>
        <w:t xml:space="preserve"> % - мужчины. Все являются работающими гражданами, с высшим образованием. </w:t>
      </w:r>
    </w:p>
    <w:p w:rsidR="000744D9" w:rsidRDefault="00187314" w:rsidP="000744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18,2</w:t>
      </w:r>
      <w:r w:rsidR="000744D9" w:rsidRPr="000744D9">
        <w:rPr>
          <w:rFonts w:ascii="Times New Roman" w:hAnsi="Times New Roman" w:cs="Times New Roman"/>
          <w:sz w:val="24"/>
          <w:szCs w:val="24"/>
        </w:rPr>
        <w:t xml:space="preserve"> % опрошенных не имеет детей, </w:t>
      </w:r>
      <w:r>
        <w:rPr>
          <w:rFonts w:ascii="Times New Roman" w:hAnsi="Times New Roman" w:cs="Times New Roman"/>
          <w:sz w:val="24"/>
          <w:szCs w:val="24"/>
        </w:rPr>
        <w:t>63,6</w:t>
      </w:r>
      <w:r w:rsidR="000744D9" w:rsidRPr="000744D9">
        <w:rPr>
          <w:rFonts w:ascii="Times New Roman" w:hAnsi="Times New Roman" w:cs="Times New Roman"/>
          <w:sz w:val="24"/>
          <w:szCs w:val="24"/>
        </w:rPr>
        <w:t xml:space="preserve"> % имеют 1 ребенка  и </w:t>
      </w:r>
      <w:r>
        <w:rPr>
          <w:rFonts w:ascii="Times New Roman" w:hAnsi="Times New Roman" w:cs="Times New Roman"/>
          <w:sz w:val="24"/>
          <w:szCs w:val="24"/>
        </w:rPr>
        <w:t>18,2</w:t>
      </w:r>
      <w:r w:rsidR="000744D9" w:rsidRPr="000744D9">
        <w:rPr>
          <w:rFonts w:ascii="Times New Roman" w:hAnsi="Times New Roman" w:cs="Times New Roman"/>
          <w:sz w:val="24"/>
          <w:szCs w:val="24"/>
        </w:rPr>
        <w:t xml:space="preserve"> % указали наличие 2 детей.</w:t>
      </w:r>
    </w:p>
    <w:p w:rsidR="000744D9" w:rsidRDefault="003968B7" w:rsidP="000744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44D9" w:rsidRPr="000744D9">
        <w:rPr>
          <w:rFonts w:ascii="Times New Roman" w:hAnsi="Times New Roman" w:cs="Times New Roman"/>
          <w:sz w:val="24"/>
          <w:szCs w:val="24"/>
        </w:rPr>
        <w:t xml:space="preserve">Предлагалось ответить на несколько вопросов, касающихся </w:t>
      </w:r>
      <w:r>
        <w:rPr>
          <w:rFonts w:ascii="Times New Roman" w:hAnsi="Times New Roman" w:cs="Times New Roman"/>
          <w:sz w:val="24"/>
          <w:szCs w:val="24"/>
        </w:rPr>
        <w:t>востребованности финансовых услуг, удовлетворенности этими услугами и работой финансовых организаций, представляющих эти услуги в районе.</w:t>
      </w:r>
    </w:p>
    <w:p w:rsidR="0031150C" w:rsidRDefault="00506EDC" w:rsidP="006B2A0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657A">
        <w:rPr>
          <w:rFonts w:ascii="Times New Roman" w:hAnsi="Times New Roman" w:cs="Times New Roman"/>
          <w:sz w:val="24"/>
          <w:szCs w:val="24"/>
        </w:rPr>
        <w:t>Наличие у респондентов финансовых продуктов</w:t>
      </w:r>
      <w:r w:rsidR="0018565A">
        <w:rPr>
          <w:rFonts w:ascii="Times New Roman" w:hAnsi="Times New Roman" w:cs="Times New Roman"/>
          <w:sz w:val="24"/>
          <w:szCs w:val="24"/>
        </w:rPr>
        <w:t>, услуг</w:t>
      </w:r>
      <w:r w:rsidR="006B2A02">
        <w:rPr>
          <w:rFonts w:ascii="Times New Roman" w:hAnsi="Times New Roman" w:cs="Times New Roman"/>
          <w:sz w:val="24"/>
          <w:szCs w:val="24"/>
        </w:rPr>
        <w:t xml:space="preserve"> по результатам опроса выглядит следующим образом:</w:t>
      </w:r>
    </w:p>
    <w:tbl>
      <w:tblPr>
        <w:tblStyle w:val="ab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4785"/>
        <w:gridCol w:w="4786"/>
      </w:tblGrid>
      <w:tr w:rsidR="00506EDC" w:rsidTr="00D4657A">
        <w:tc>
          <w:tcPr>
            <w:tcW w:w="4785" w:type="dxa"/>
            <w:shd w:val="clear" w:color="auto" w:fill="FFFFFF" w:themeFill="background1"/>
          </w:tcPr>
          <w:p w:rsidR="00506EDC" w:rsidRDefault="0018565A" w:rsidP="00506E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«зарплатная  карта» (банковская карта, предназначенная для выплаты сотруднику заработной платы, других денежных начислений организацией, заключившей с банком договор на обслуживание в рамках зарплатного проекта)</w:t>
            </w:r>
          </w:p>
        </w:tc>
        <w:tc>
          <w:tcPr>
            <w:tcW w:w="4786" w:type="dxa"/>
            <w:shd w:val="clear" w:color="auto" w:fill="FFFFFF" w:themeFill="background1"/>
          </w:tcPr>
          <w:p w:rsidR="00506EDC" w:rsidRDefault="0018565A" w:rsidP="00185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06EDC" w:rsidTr="00D4657A">
        <w:tc>
          <w:tcPr>
            <w:tcW w:w="4785" w:type="dxa"/>
            <w:shd w:val="clear" w:color="auto" w:fill="FFFFFF" w:themeFill="background1"/>
          </w:tcPr>
          <w:p w:rsidR="00506EDC" w:rsidRDefault="0018565A" w:rsidP="00506E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кредитная карта</w:t>
            </w:r>
          </w:p>
        </w:tc>
        <w:tc>
          <w:tcPr>
            <w:tcW w:w="4786" w:type="dxa"/>
            <w:shd w:val="clear" w:color="auto" w:fill="FFFFFF" w:themeFill="background1"/>
          </w:tcPr>
          <w:p w:rsidR="00506EDC" w:rsidRDefault="0018565A" w:rsidP="0018565A">
            <w:pPr>
              <w:pStyle w:val="a4"/>
              <w:ind w:left="885" w:hanging="8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36 %</w:t>
            </w:r>
          </w:p>
        </w:tc>
      </w:tr>
      <w:tr w:rsidR="00506EDC" w:rsidTr="00D4657A">
        <w:tc>
          <w:tcPr>
            <w:tcW w:w="4785" w:type="dxa"/>
            <w:shd w:val="clear" w:color="auto" w:fill="FFFFFF" w:themeFill="background1"/>
          </w:tcPr>
          <w:p w:rsidR="00506EDC" w:rsidRDefault="0018565A" w:rsidP="00506E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расчетная (дебетовая) карта для получения пенсий и социальных выплат</w:t>
            </w:r>
          </w:p>
        </w:tc>
        <w:tc>
          <w:tcPr>
            <w:tcW w:w="4786" w:type="dxa"/>
            <w:shd w:val="clear" w:color="auto" w:fill="FFFFFF" w:themeFill="background1"/>
          </w:tcPr>
          <w:p w:rsidR="0018565A" w:rsidRDefault="0018565A" w:rsidP="00185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  <w:p w:rsidR="00506EDC" w:rsidRDefault="00506EDC" w:rsidP="00185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DC" w:rsidTr="00D4657A">
        <w:tc>
          <w:tcPr>
            <w:tcW w:w="4785" w:type="dxa"/>
            <w:shd w:val="clear" w:color="auto" w:fill="FFFFFF" w:themeFill="background1"/>
          </w:tcPr>
          <w:p w:rsidR="00506EDC" w:rsidRDefault="0018565A" w:rsidP="003B75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другая расчетная (дебетовая</w:t>
            </w:r>
            <w:r w:rsidR="003B75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карта, кроме зарплатной карты и карты для получения пенсий и иных социальных выплат</w:t>
            </w:r>
          </w:p>
        </w:tc>
        <w:tc>
          <w:tcPr>
            <w:tcW w:w="4786" w:type="dxa"/>
            <w:shd w:val="clear" w:color="auto" w:fill="FFFFFF" w:themeFill="background1"/>
          </w:tcPr>
          <w:p w:rsidR="00506EDC" w:rsidRDefault="0018565A" w:rsidP="00185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</w:tr>
      <w:tr w:rsidR="00506EDC" w:rsidTr="00D4657A">
        <w:tc>
          <w:tcPr>
            <w:tcW w:w="4785" w:type="dxa"/>
            <w:shd w:val="clear" w:color="auto" w:fill="FFFFFF" w:themeFill="background1"/>
          </w:tcPr>
          <w:p w:rsidR="00506EDC" w:rsidRDefault="0018565A" w:rsidP="009C68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</w:t>
            </w:r>
            <w:r w:rsidR="009C6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887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4786" w:type="dxa"/>
            <w:shd w:val="clear" w:color="auto" w:fill="FFFFFF" w:themeFill="background1"/>
          </w:tcPr>
          <w:p w:rsidR="00506EDC" w:rsidRDefault="0018565A" w:rsidP="00185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</w:tr>
      <w:tr w:rsidR="00506EDC" w:rsidTr="00D4657A">
        <w:tc>
          <w:tcPr>
            <w:tcW w:w="4785" w:type="dxa"/>
            <w:shd w:val="clear" w:color="auto" w:fill="FFFFFF" w:themeFill="background1"/>
          </w:tcPr>
          <w:p w:rsidR="00506EDC" w:rsidRDefault="0018565A" w:rsidP="00506E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онлайн-кредит в банке (сумма кредита предоставлена получателю финансовой услуги в безналичной форме посредством заключения договора через Интернет)</w:t>
            </w:r>
          </w:p>
        </w:tc>
        <w:tc>
          <w:tcPr>
            <w:tcW w:w="4786" w:type="dxa"/>
            <w:shd w:val="clear" w:color="auto" w:fill="FFFFFF" w:themeFill="background1"/>
          </w:tcPr>
          <w:p w:rsidR="00D4657A" w:rsidRDefault="0018565A" w:rsidP="00185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</w:tr>
      <w:tr w:rsidR="00D4657A" w:rsidTr="00D4657A">
        <w:tc>
          <w:tcPr>
            <w:tcW w:w="4785" w:type="dxa"/>
            <w:shd w:val="clear" w:color="auto" w:fill="FFFFFF" w:themeFill="background1"/>
          </w:tcPr>
          <w:p w:rsidR="00D4657A" w:rsidRDefault="0018565A" w:rsidP="00506E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иной кредит в банке, не являющийся онлайн-кредитом</w:t>
            </w:r>
          </w:p>
        </w:tc>
        <w:tc>
          <w:tcPr>
            <w:tcW w:w="4786" w:type="dxa"/>
            <w:shd w:val="clear" w:color="auto" w:fill="FFFFFF" w:themeFill="background1"/>
          </w:tcPr>
          <w:p w:rsidR="00D4657A" w:rsidRDefault="0018565A" w:rsidP="0018565A">
            <w:pPr>
              <w:pStyle w:val="a4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</w:tr>
      <w:tr w:rsidR="00C60300" w:rsidTr="00D4657A">
        <w:tc>
          <w:tcPr>
            <w:tcW w:w="4785" w:type="dxa"/>
            <w:shd w:val="clear" w:color="auto" w:fill="FFFFFF" w:themeFill="background1"/>
          </w:tcPr>
          <w:p w:rsidR="00C60300" w:rsidRDefault="00C60300" w:rsidP="00C603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обязательное страхование, кроме обязательного медицинского</w:t>
            </w:r>
          </w:p>
        </w:tc>
        <w:tc>
          <w:tcPr>
            <w:tcW w:w="4786" w:type="dxa"/>
            <w:shd w:val="clear" w:color="auto" w:fill="FFFFFF" w:themeFill="background1"/>
          </w:tcPr>
          <w:p w:rsidR="00C60300" w:rsidRDefault="00C60300" w:rsidP="0018565A">
            <w:pPr>
              <w:pStyle w:val="a4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</w:tr>
    </w:tbl>
    <w:p w:rsidR="0031150C" w:rsidRDefault="00C60300" w:rsidP="00506E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этом, 45 % опрошенных указали, что не имеют вкладов в финансовых организациях по причине отсутствия «свободных» денег, 9 % не доверяют финансовым организациям в достаточной степени.</w:t>
      </w:r>
    </w:p>
    <w:p w:rsidR="004F38D1" w:rsidRDefault="004F38D1" w:rsidP="00506E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Среди причин, почему не пользуются займами (кредитами), наиболее популярные ответы: процентная ставка слишком высокая, «не люблю кредиты, займы, не хочу жить в долг», есть другие способы получить заем (родные и друзья, заем у работодателя). </w:t>
      </w:r>
    </w:p>
    <w:p w:rsidR="00606810" w:rsidRDefault="00606810" w:rsidP="00506E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Большинство респондентов указали причину отсутствия добровольного страхования – высокая стоимость страхового полиса, другие невыгодные условия страхового договора, нет доверия страховым организациям, не видят смысла в страховании.</w:t>
      </w:r>
    </w:p>
    <w:p w:rsidR="005C30B3" w:rsidRDefault="005C30B3" w:rsidP="005C30B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Наиболее распространенные типы дистанционного доступа к банковскому счету (расчетному счету, счету по вкладу, счету платежной карты):</w:t>
      </w:r>
    </w:p>
    <w:p w:rsidR="005C30B3" w:rsidRDefault="005C30B3" w:rsidP="005C30B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переводы/платежи через мобильный банк с помощью специализированного мобильного приложения (программы) для смартфона ил планшета</w:t>
      </w:r>
      <w:r w:rsidR="00F9616F">
        <w:rPr>
          <w:rFonts w:ascii="Times New Roman" w:hAnsi="Times New Roman" w:cs="Times New Roman"/>
          <w:sz w:val="24"/>
          <w:szCs w:val="24"/>
        </w:rPr>
        <w:t xml:space="preserve"> (81,8 % от общего числа опрошенных)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30B3" w:rsidRPr="005C30B3" w:rsidRDefault="005C30B3" w:rsidP="005C30B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0B3">
        <w:rPr>
          <w:rFonts w:ascii="Times New Roman" w:hAnsi="Times New Roman" w:cs="Times New Roman"/>
          <w:sz w:val="24"/>
          <w:szCs w:val="24"/>
        </w:rPr>
        <w:t>денежные переводы/платежи через интернет-банк с помощью планшета или смартфона (через веб-браузер на мобильном устройстве без использования специального приложения (программы) и без использования смс-команд (однако на номер телефона могут приходить подтверждающие коды)</w:t>
      </w:r>
      <w:r w:rsidR="00F9616F">
        <w:rPr>
          <w:rFonts w:ascii="Times New Roman" w:hAnsi="Times New Roman" w:cs="Times New Roman"/>
          <w:sz w:val="24"/>
          <w:szCs w:val="24"/>
        </w:rPr>
        <w:t xml:space="preserve"> (54,5% от общего числа опрошенных)</w:t>
      </w:r>
      <w:r w:rsidRPr="005C30B3">
        <w:rPr>
          <w:rFonts w:ascii="Times New Roman" w:hAnsi="Times New Roman" w:cs="Times New Roman"/>
          <w:sz w:val="24"/>
          <w:szCs w:val="24"/>
        </w:rPr>
        <w:t>;</w:t>
      </w:r>
    </w:p>
    <w:p w:rsidR="005C30B3" w:rsidRPr="005C30B3" w:rsidRDefault="005C30B3" w:rsidP="005C30B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0B3">
        <w:rPr>
          <w:rFonts w:ascii="Times New Roman" w:hAnsi="Times New Roman" w:cs="Times New Roman"/>
          <w:sz w:val="24"/>
          <w:szCs w:val="24"/>
        </w:rPr>
        <w:t>денежные переводы/платежи через мобильный банк посредством сообщений с использованием мобильного телефона - с помощью отправки смс на короткий номер</w:t>
      </w:r>
      <w:r w:rsidR="00F9616F">
        <w:rPr>
          <w:rFonts w:ascii="Times New Roman" w:hAnsi="Times New Roman" w:cs="Times New Roman"/>
          <w:sz w:val="24"/>
          <w:szCs w:val="24"/>
        </w:rPr>
        <w:t xml:space="preserve"> (54,5</w:t>
      </w:r>
      <w:r w:rsidR="00EC6141">
        <w:rPr>
          <w:rFonts w:ascii="Times New Roman" w:hAnsi="Times New Roman" w:cs="Times New Roman"/>
          <w:sz w:val="24"/>
          <w:szCs w:val="24"/>
        </w:rPr>
        <w:t xml:space="preserve"> %</w:t>
      </w:r>
      <w:r w:rsidR="00F9616F">
        <w:rPr>
          <w:rFonts w:ascii="Times New Roman" w:hAnsi="Times New Roman" w:cs="Times New Roman"/>
          <w:sz w:val="24"/>
          <w:szCs w:val="24"/>
        </w:rPr>
        <w:t xml:space="preserve"> от общего числа опрошенных)</w:t>
      </w:r>
      <w:r w:rsidRPr="005C30B3">
        <w:rPr>
          <w:rFonts w:ascii="Times New Roman" w:hAnsi="Times New Roman" w:cs="Times New Roman"/>
          <w:sz w:val="24"/>
          <w:szCs w:val="24"/>
        </w:rPr>
        <w:t>;</w:t>
      </w:r>
    </w:p>
    <w:p w:rsidR="005C30B3" w:rsidRDefault="00152B98" w:rsidP="005C30B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C30B3" w:rsidRPr="005C30B3">
        <w:rPr>
          <w:rFonts w:ascii="Times New Roman" w:hAnsi="Times New Roman" w:cs="Times New Roman"/>
          <w:sz w:val="24"/>
          <w:szCs w:val="24"/>
        </w:rPr>
        <w:t>енежные переводы/платежи через интернет-банк с помощью стационарного компьютера или ноутбука (через веб-браузер)</w:t>
      </w:r>
      <w:r w:rsidR="00F9616F">
        <w:rPr>
          <w:rFonts w:ascii="Times New Roman" w:hAnsi="Times New Roman" w:cs="Times New Roman"/>
          <w:sz w:val="24"/>
          <w:szCs w:val="24"/>
        </w:rPr>
        <w:t xml:space="preserve"> (36 % от общего числа опрошенных)</w:t>
      </w:r>
      <w:r w:rsidR="005C30B3" w:rsidRPr="005C30B3">
        <w:rPr>
          <w:rFonts w:ascii="Times New Roman" w:hAnsi="Times New Roman" w:cs="Times New Roman"/>
          <w:sz w:val="24"/>
          <w:szCs w:val="24"/>
        </w:rPr>
        <w:t>.</w:t>
      </w:r>
    </w:p>
    <w:p w:rsidR="00BD1B7C" w:rsidRDefault="00606810" w:rsidP="006068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1B7C">
        <w:rPr>
          <w:rFonts w:ascii="Times New Roman" w:hAnsi="Times New Roman" w:cs="Times New Roman"/>
          <w:sz w:val="24"/>
          <w:szCs w:val="24"/>
        </w:rPr>
        <w:t xml:space="preserve">Наблюдается высокая удовлетворенность работой/сервисом банков, а также высокий процент доверия </w:t>
      </w:r>
      <w:r w:rsidR="00E36D4A">
        <w:rPr>
          <w:rFonts w:ascii="Times New Roman" w:hAnsi="Times New Roman" w:cs="Times New Roman"/>
          <w:sz w:val="24"/>
          <w:szCs w:val="24"/>
        </w:rPr>
        <w:t xml:space="preserve">банкам </w:t>
      </w:r>
      <w:r w:rsidR="00BD1B7C">
        <w:rPr>
          <w:rFonts w:ascii="Times New Roman" w:hAnsi="Times New Roman" w:cs="Times New Roman"/>
          <w:sz w:val="24"/>
          <w:szCs w:val="24"/>
        </w:rPr>
        <w:t xml:space="preserve">- 82 %. </w:t>
      </w:r>
    </w:p>
    <w:p w:rsidR="00BD1B7C" w:rsidRDefault="00BD1B7C" w:rsidP="006068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Более 50 % опрошенных удовлетворены такими продуктами/услугами финансовых организаций, как кредиты, вклады, расчетные (дебетовые) карты, переводы, платежи. </w:t>
      </w:r>
    </w:p>
    <w:p w:rsidR="00D35D18" w:rsidRDefault="00BD1B7C" w:rsidP="006068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Анализ удовлетворенности удобства получения финансовых услуг показывает, что 64 % опрошенных удовлетворены количеством и удобством расположения банковских отделений.</w:t>
      </w:r>
      <w:r w:rsidR="00D35D18">
        <w:rPr>
          <w:rFonts w:ascii="Times New Roman" w:hAnsi="Times New Roman" w:cs="Times New Roman"/>
          <w:sz w:val="24"/>
          <w:szCs w:val="24"/>
        </w:rPr>
        <w:t xml:space="preserve"> Более 50 % считают, что находятся в легкой доступности</w:t>
      </w:r>
      <w:r w:rsidR="007067C0">
        <w:rPr>
          <w:rFonts w:ascii="Times New Roman" w:hAnsi="Times New Roman" w:cs="Times New Roman"/>
          <w:sz w:val="24"/>
          <w:szCs w:val="24"/>
        </w:rPr>
        <w:t xml:space="preserve"> </w:t>
      </w:r>
      <w:r w:rsidR="00D35D18">
        <w:rPr>
          <w:rFonts w:ascii="Times New Roman" w:hAnsi="Times New Roman" w:cs="Times New Roman"/>
          <w:sz w:val="24"/>
          <w:szCs w:val="24"/>
        </w:rPr>
        <w:t xml:space="preserve">такие каналы предоставления финансовых услуг, как: касса в отделении банка, </w:t>
      </w:r>
      <w:r w:rsidR="00D35D18"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="00D35D18">
        <w:rPr>
          <w:rFonts w:ascii="Times New Roman" w:hAnsi="Times New Roman" w:cs="Times New Roman"/>
          <w:sz w:val="24"/>
          <w:szCs w:val="24"/>
        </w:rPr>
        <w:t>-терминал для безналичной оплаты с помощью банковской карты в организациях торговли (услуг), платежный терминал для приема наличных денежных средств с целью оплаты товаров (услуг)</w:t>
      </w:r>
      <w:r w:rsidR="007067C0">
        <w:rPr>
          <w:rFonts w:ascii="Times New Roman" w:hAnsi="Times New Roman" w:cs="Times New Roman"/>
          <w:sz w:val="24"/>
          <w:szCs w:val="24"/>
        </w:rPr>
        <w:t>. Менее доступными респонденты назвали банкомат или терминал вне отделения банка, отделение почтовой связи.</w:t>
      </w:r>
    </w:p>
    <w:p w:rsidR="007067C0" w:rsidRDefault="007067C0" w:rsidP="006068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Оценка быстроты получения финансовых услуг показала неудовлетворенность по времени обслуживания в кассах отделения банка, в отделениях почтовой связи.</w:t>
      </w:r>
    </w:p>
    <w:p w:rsidR="007067C0" w:rsidRDefault="007067C0" w:rsidP="006068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Анализ проведенного опроса показал, что услугами микрофинсовых организаций, кредитных потребительских кооперативов, ломбардов, брокеров пользуется</w:t>
      </w:r>
      <w:r w:rsidR="008245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скорее всего</w:t>
      </w:r>
      <w:r w:rsidR="008245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незначительная часть населения, поскольку большинство (более 80 %) затруднились оценить их работу при оформлении финансовых услуг.</w:t>
      </w:r>
    </w:p>
    <w:p w:rsidR="001C05B0" w:rsidRDefault="001C05B0" w:rsidP="006068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05B0" w:rsidRDefault="001C05B0" w:rsidP="006068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05B0" w:rsidRDefault="001C05B0" w:rsidP="001C05B0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05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Реестр хозяйствующих субъектов,</w:t>
      </w:r>
    </w:p>
    <w:p w:rsidR="001C05B0" w:rsidRDefault="001C05B0" w:rsidP="001C05B0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05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осуществляющих свою деятельность на территории Кировского муниципального района Ленинградской области (включая данные городских и сельских поселений района), доля участия муниципального образования в которых </w:t>
      </w:r>
    </w:p>
    <w:p w:rsidR="001C05B0" w:rsidRDefault="001C05B0" w:rsidP="001C05B0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05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составляет 50 и более процентов</w:t>
      </w:r>
    </w:p>
    <w:p w:rsidR="001C05B0" w:rsidRDefault="001C05B0" w:rsidP="001C05B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состоянию на 01.01.2023</w:t>
      </w:r>
    </w:p>
    <w:p w:rsidR="001C05B0" w:rsidRDefault="001C05B0" w:rsidP="006068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Ind w:w="98" w:type="dxa"/>
        <w:tblLook w:val="04A0"/>
      </w:tblPr>
      <w:tblGrid>
        <w:gridCol w:w="520"/>
        <w:gridCol w:w="2360"/>
        <w:gridCol w:w="1037"/>
        <w:gridCol w:w="2677"/>
        <w:gridCol w:w="980"/>
        <w:gridCol w:w="1191"/>
        <w:gridCol w:w="1075"/>
      </w:tblGrid>
      <w:tr w:rsidR="001C05B0" w:rsidRPr="001C05B0" w:rsidTr="001C05B0">
        <w:trPr>
          <w:trHeight w:val="20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B0" w:rsidRPr="001C05B0" w:rsidRDefault="001C05B0" w:rsidP="001C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B0" w:rsidRPr="001C05B0" w:rsidRDefault="001C05B0" w:rsidP="001C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Предприятие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B0" w:rsidRPr="001C05B0" w:rsidRDefault="001C05B0" w:rsidP="001C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Суммарная доля участия собственности мунипалитета в хозяйствующем субъекте, в процентах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B0" w:rsidRPr="001C05B0" w:rsidRDefault="001C05B0" w:rsidP="001C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рынка присутствия хозяйствующего субъекта ОКВЭД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B0" w:rsidRPr="001C05B0" w:rsidRDefault="001C05B0" w:rsidP="001C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Рыночная доля хозяйствующего субъекта, в том числе объем (доля) выручки в общей величине стоимостного оборота рынка/объема (доля) реализованных на рынке товаров, работ и услуг в натуральном выражении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B0" w:rsidRPr="001C05B0" w:rsidRDefault="001C05B0" w:rsidP="001C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Суммарный объем муниципального финансирования хозяйствующего субъекта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 2022 год</w:t>
            </w:r>
            <w:r w:rsidRPr="001C05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в рублях</w:t>
            </w:r>
          </w:p>
        </w:tc>
      </w:tr>
      <w:tr w:rsidR="001C05B0" w:rsidRPr="001C05B0" w:rsidTr="007E2371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«Ритуальные услуги»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ритуальных услуг, 96.03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59,67%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5 800 000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05B0" w:rsidRPr="001C05B0" w:rsidTr="007E2371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УМП «Плавательный бассейн»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в области спорта, 93.19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20 992 777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05B0" w:rsidRPr="001C05B0" w:rsidTr="007E2371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УМП «ИД «Ладога»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издательских услуг, 58.13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57,59%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9 455 482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6 120 000</w:t>
            </w:r>
          </w:p>
        </w:tc>
      </w:tr>
      <w:tr w:rsidR="001C05B0" w:rsidRPr="001C05B0" w:rsidTr="007E2371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«Водоканал Кировского района Ленинградской области»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водоснабжения и водоотведения, 36.00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05B0" w:rsidRPr="001C05B0" w:rsidTr="007E2371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«Радио «Новый канал»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в области радиовещания и телевидения, 60.10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221 600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05B0" w:rsidRPr="001C05B0" w:rsidTr="007E237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«Неделя нашего города»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издательских услуг, 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16,32%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2 679 938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05B0" w:rsidRPr="001C05B0" w:rsidTr="007E2371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«СГК»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теплоснабжения, 35.30.5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10,93%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15 617 551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3 066 576</w:t>
            </w:r>
          </w:p>
        </w:tc>
      </w:tr>
      <w:tr w:rsidR="001C05B0" w:rsidRPr="001C05B0" w:rsidTr="007E237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«Мгинские тепловые сети»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теплоснабжения, 35.30.14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69,04%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98 631 918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05B0" w:rsidRPr="001C05B0" w:rsidTr="007E2371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«МгаКомСервис»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выполнения работ по благоустройству городской среды, 81.29.9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63,08%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37 121 969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3 313 300</w:t>
            </w:r>
          </w:p>
        </w:tc>
      </w:tr>
      <w:tr w:rsidR="001C05B0" w:rsidRPr="001C05B0" w:rsidTr="007E2371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«НазияКомСервис»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водоснабжения и водоотведения, 36.00.2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67,07%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1 710 800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05B0" w:rsidRPr="001C05B0" w:rsidTr="007E237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«Ритуальные услуги» п. Назия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ритуальных услуг, 96.03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23,17%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2 252 287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05B0" w:rsidRPr="001C05B0" w:rsidTr="007E2371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«УКХ» г.Отрадное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выполнения работ по благоустройству городской среды, 81.29.9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15,98%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9 404 175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63 420</w:t>
            </w:r>
          </w:p>
        </w:tc>
      </w:tr>
      <w:tr w:rsidR="001C05B0" w:rsidRPr="001C05B0" w:rsidTr="007E2371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«Ритуал»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ритуальных услуг, 96.03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13,82%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1 343 300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05B0" w:rsidRPr="001C05B0" w:rsidTr="007E2371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«ПриладожскЖКХ»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доме, 68.32.1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89,35%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41 719 000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05B0" w:rsidRPr="001C05B0" w:rsidTr="007E2371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«Приладожскводоканал»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водоснабжения и водоотведения, 36.00.2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05B0" w:rsidRPr="001C05B0" w:rsidTr="007E2371">
        <w:trPr>
          <w:trHeight w:val="5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«ПутиловоЖКХ»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теплоснабжения, 35.30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19,35%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27 640 484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05B0" w:rsidRPr="001C05B0" w:rsidTr="007E2371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«СинявиноЖКХ»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выполнения работ по благоустройству городской среды, 81.29.9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20,94%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12 321 946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05B0" w:rsidRPr="001C05B0" w:rsidTr="007E2371">
        <w:trPr>
          <w:trHeight w:val="11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«СухоеЖКХ»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доме, 68.32.1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10,65%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4 974 427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1 202 377</w:t>
            </w:r>
          </w:p>
        </w:tc>
      </w:tr>
      <w:tr w:rsidR="001C05B0" w:rsidRPr="001C05B0" w:rsidTr="007E237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«ИД «Крепкий орешек»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издательских услуг, 58.13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26,09%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4 284 516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4 051 660</w:t>
            </w:r>
          </w:p>
        </w:tc>
      </w:tr>
      <w:tr w:rsidR="001C05B0" w:rsidRPr="001C05B0" w:rsidTr="007E2371">
        <w:trPr>
          <w:trHeight w:val="1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«Управляющая компания по развитию МО Город Шлиссельбург»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доме, 68.32.1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05B0" w:rsidRPr="001C05B0" w:rsidTr="007E237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«ШФСК»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в области спорта, 93.11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05B0" w:rsidRPr="001C05B0" w:rsidTr="007E237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«Центр ЖКХ»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теплоснабжения, 35.30.14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05B0" w:rsidRPr="001C05B0" w:rsidTr="007E237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«ГКХ»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выполнения работ по благоустройству, 81.30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05B0" w:rsidRPr="001C05B0" w:rsidTr="007E2371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«Благоустройство»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ритуальных услуг, 96.03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05B0" w:rsidRPr="001C05B0" w:rsidTr="007E237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«Северное сияние»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теплоснабжения, 35.30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978 000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05B0" w:rsidRPr="001C05B0" w:rsidTr="007E2371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«ПутиловоВК»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водоснабжения и водоотведения, 36.00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32,93%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B0" w:rsidRPr="001C05B0" w:rsidRDefault="001C05B0" w:rsidP="007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C05B0" w:rsidRPr="00D35D18" w:rsidRDefault="001C05B0" w:rsidP="006068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C05B0" w:rsidRPr="00D35D18" w:rsidSect="00A6265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916" w:rsidRDefault="00A20916" w:rsidP="00CB3469">
      <w:pPr>
        <w:spacing w:after="0" w:line="240" w:lineRule="auto"/>
      </w:pPr>
      <w:r>
        <w:separator/>
      </w:r>
    </w:p>
  </w:endnote>
  <w:endnote w:type="continuationSeparator" w:id="0">
    <w:p w:rsidR="00A20916" w:rsidRDefault="00A20916" w:rsidP="00CB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916" w:rsidRDefault="00A20916" w:rsidP="00CB3469">
      <w:pPr>
        <w:spacing w:after="0" w:line="240" w:lineRule="auto"/>
      </w:pPr>
      <w:r>
        <w:separator/>
      </w:r>
    </w:p>
  </w:footnote>
  <w:footnote w:type="continuationSeparator" w:id="0">
    <w:p w:rsidR="00A20916" w:rsidRDefault="00A20916" w:rsidP="00CB3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620"/>
    <w:multiLevelType w:val="hybridMultilevel"/>
    <w:tmpl w:val="489A9C66"/>
    <w:lvl w:ilvl="0" w:tplc="45486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0153F"/>
    <w:multiLevelType w:val="hybridMultilevel"/>
    <w:tmpl w:val="C69A7ABE"/>
    <w:lvl w:ilvl="0" w:tplc="0A42C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2B28B5"/>
    <w:multiLevelType w:val="hybridMultilevel"/>
    <w:tmpl w:val="31A88620"/>
    <w:lvl w:ilvl="0" w:tplc="1A28B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783991"/>
    <w:multiLevelType w:val="hybridMultilevel"/>
    <w:tmpl w:val="776E3022"/>
    <w:lvl w:ilvl="0" w:tplc="45486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E39F5"/>
    <w:multiLevelType w:val="hybridMultilevel"/>
    <w:tmpl w:val="6730FBD6"/>
    <w:lvl w:ilvl="0" w:tplc="45486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706B8"/>
    <w:multiLevelType w:val="hybridMultilevel"/>
    <w:tmpl w:val="FDFC3DA6"/>
    <w:lvl w:ilvl="0" w:tplc="45486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C5C56"/>
    <w:multiLevelType w:val="hybridMultilevel"/>
    <w:tmpl w:val="56CA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B29"/>
    <w:rsid w:val="00030CF9"/>
    <w:rsid w:val="00046B19"/>
    <w:rsid w:val="000507E7"/>
    <w:rsid w:val="00052897"/>
    <w:rsid w:val="000530DD"/>
    <w:rsid w:val="0005658A"/>
    <w:rsid w:val="0005705A"/>
    <w:rsid w:val="000572B2"/>
    <w:rsid w:val="00057E6D"/>
    <w:rsid w:val="000700D3"/>
    <w:rsid w:val="0007134D"/>
    <w:rsid w:val="00072EA7"/>
    <w:rsid w:val="000744D9"/>
    <w:rsid w:val="00092C63"/>
    <w:rsid w:val="000E1DAE"/>
    <w:rsid w:val="000E4803"/>
    <w:rsid w:val="000E6C0B"/>
    <w:rsid w:val="000F71FE"/>
    <w:rsid w:val="001067D9"/>
    <w:rsid w:val="001362D4"/>
    <w:rsid w:val="0014372F"/>
    <w:rsid w:val="00152B98"/>
    <w:rsid w:val="00156DBD"/>
    <w:rsid w:val="00176EDE"/>
    <w:rsid w:val="00177090"/>
    <w:rsid w:val="001832ED"/>
    <w:rsid w:val="00183A61"/>
    <w:rsid w:val="0018565A"/>
    <w:rsid w:val="0018565B"/>
    <w:rsid w:val="00187314"/>
    <w:rsid w:val="001915EE"/>
    <w:rsid w:val="0019465C"/>
    <w:rsid w:val="001953C7"/>
    <w:rsid w:val="001A20FC"/>
    <w:rsid w:val="001A5B60"/>
    <w:rsid w:val="001A6DC5"/>
    <w:rsid w:val="001B12D0"/>
    <w:rsid w:val="001B4350"/>
    <w:rsid w:val="001C05B0"/>
    <w:rsid w:val="001E5F9A"/>
    <w:rsid w:val="001E7914"/>
    <w:rsid w:val="002017E2"/>
    <w:rsid w:val="00206654"/>
    <w:rsid w:val="00210577"/>
    <w:rsid w:val="00212962"/>
    <w:rsid w:val="0025483E"/>
    <w:rsid w:val="00261F84"/>
    <w:rsid w:val="0027010F"/>
    <w:rsid w:val="002807A9"/>
    <w:rsid w:val="00287C40"/>
    <w:rsid w:val="002B00C0"/>
    <w:rsid w:val="002B210B"/>
    <w:rsid w:val="002B2845"/>
    <w:rsid w:val="002B56EA"/>
    <w:rsid w:val="002C714D"/>
    <w:rsid w:val="002E42C0"/>
    <w:rsid w:val="002F6AE1"/>
    <w:rsid w:val="0031150C"/>
    <w:rsid w:val="00311AFA"/>
    <w:rsid w:val="00320750"/>
    <w:rsid w:val="003248A4"/>
    <w:rsid w:val="00325C2B"/>
    <w:rsid w:val="00363B29"/>
    <w:rsid w:val="003727F5"/>
    <w:rsid w:val="00385D10"/>
    <w:rsid w:val="00390470"/>
    <w:rsid w:val="003968B7"/>
    <w:rsid w:val="003A0A54"/>
    <w:rsid w:val="003B595B"/>
    <w:rsid w:val="003B6B1B"/>
    <w:rsid w:val="003B755E"/>
    <w:rsid w:val="003C3FDC"/>
    <w:rsid w:val="003C4A1C"/>
    <w:rsid w:val="003E29C1"/>
    <w:rsid w:val="003E49BA"/>
    <w:rsid w:val="003F21AC"/>
    <w:rsid w:val="003F5C45"/>
    <w:rsid w:val="00411EBA"/>
    <w:rsid w:val="00443951"/>
    <w:rsid w:val="00450D26"/>
    <w:rsid w:val="00454AB7"/>
    <w:rsid w:val="00461452"/>
    <w:rsid w:val="00464A17"/>
    <w:rsid w:val="0049641F"/>
    <w:rsid w:val="004B11F3"/>
    <w:rsid w:val="004B1500"/>
    <w:rsid w:val="004B393B"/>
    <w:rsid w:val="004C65B0"/>
    <w:rsid w:val="004C6D67"/>
    <w:rsid w:val="004F38D1"/>
    <w:rsid w:val="0050284E"/>
    <w:rsid w:val="00506EDC"/>
    <w:rsid w:val="0051002C"/>
    <w:rsid w:val="00514128"/>
    <w:rsid w:val="00530C9D"/>
    <w:rsid w:val="0055336F"/>
    <w:rsid w:val="005612D3"/>
    <w:rsid w:val="00591B61"/>
    <w:rsid w:val="0059240E"/>
    <w:rsid w:val="00597039"/>
    <w:rsid w:val="005A28F3"/>
    <w:rsid w:val="005B079A"/>
    <w:rsid w:val="005B0845"/>
    <w:rsid w:val="005B5EDC"/>
    <w:rsid w:val="005C30B3"/>
    <w:rsid w:val="005C6B2E"/>
    <w:rsid w:val="005D228D"/>
    <w:rsid w:val="005D6941"/>
    <w:rsid w:val="005D750F"/>
    <w:rsid w:val="005F70A4"/>
    <w:rsid w:val="00605B92"/>
    <w:rsid w:val="00606810"/>
    <w:rsid w:val="00631AE3"/>
    <w:rsid w:val="00636882"/>
    <w:rsid w:val="00653DA7"/>
    <w:rsid w:val="0067095E"/>
    <w:rsid w:val="006726F8"/>
    <w:rsid w:val="006B2A02"/>
    <w:rsid w:val="006B61D2"/>
    <w:rsid w:val="006D221B"/>
    <w:rsid w:val="006F1C84"/>
    <w:rsid w:val="006F4C9B"/>
    <w:rsid w:val="006F504F"/>
    <w:rsid w:val="007067C0"/>
    <w:rsid w:val="00714AED"/>
    <w:rsid w:val="00716CFB"/>
    <w:rsid w:val="00734566"/>
    <w:rsid w:val="00745019"/>
    <w:rsid w:val="00750138"/>
    <w:rsid w:val="00761BA3"/>
    <w:rsid w:val="007674FD"/>
    <w:rsid w:val="007716F7"/>
    <w:rsid w:val="00774D1A"/>
    <w:rsid w:val="00780B1E"/>
    <w:rsid w:val="00790A28"/>
    <w:rsid w:val="00797349"/>
    <w:rsid w:val="007A64B8"/>
    <w:rsid w:val="007B4D99"/>
    <w:rsid w:val="007B6CCD"/>
    <w:rsid w:val="007D4582"/>
    <w:rsid w:val="007E226C"/>
    <w:rsid w:val="007E2371"/>
    <w:rsid w:val="007F0F63"/>
    <w:rsid w:val="007F1AF7"/>
    <w:rsid w:val="008216A7"/>
    <w:rsid w:val="00822700"/>
    <w:rsid w:val="008245AE"/>
    <w:rsid w:val="008312E7"/>
    <w:rsid w:val="008658A2"/>
    <w:rsid w:val="00875580"/>
    <w:rsid w:val="008A5762"/>
    <w:rsid w:val="008C683C"/>
    <w:rsid w:val="00905B10"/>
    <w:rsid w:val="00907999"/>
    <w:rsid w:val="00911D7E"/>
    <w:rsid w:val="0093694C"/>
    <w:rsid w:val="00941F04"/>
    <w:rsid w:val="00954D1E"/>
    <w:rsid w:val="009619A8"/>
    <w:rsid w:val="00963101"/>
    <w:rsid w:val="009656CC"/>
    <w:rsid w:val="00973BAE"/>
    <w:rsid w:val="00975543"/>
    <w:rsid w:val="009831C8"/>
    <w:rsid w:val="00984E01"/>
    <w:rsid w:val="009B5DA8"/>
    <w:rsid w:val="009C034B"/>
    <w:rsid w:val="009C07E7"/>
    <w:rsid w:val="009C34FE"/>
    <w:rsid w:val="009C6887"/>
    <w:rsid w:val="009D0700"/>
    <w:rsid w:val="00A16596"/>
    <w:rsid w:val="00A20916"/>
    <w:rsid w:val="00A249C3"/>
    <w:rsid w:val="00A24D28"/>
    <w:rsid w:val="00A34F2C"/>
    <w:rsid w:val="00A458AE"/>
    <w:rsid w:val="00A47BDD"/>
    <w:rsid w:val="00A525FB"/>
    <w:rsid w:val="00A544B5"/>
    <w:rsid w:val="00A62657"/>
    <w:rsid w:val="00A75968"/>
    <w:rsid w:val="00A75EDC"/>
    <w:rsid w:val="00A8513E"/>
    <w:rsid w:val="00AA3457"/>
    <w:rsid w:val="00AC3F37"/>
    <w:rsid w:val="00AD044C"/>
    <w:rsid w:val="00AF517A"/>
    <w:rsid w:val="00B06729"/>
    <w:rsid w:val="00B20D38"/>
    <w:rsid w:val="00B21D7E"/>
    <w:rsid w:val="00B539DE"/>
    <w:rsid w:val="00B55245"/>
    <w:rsid w:val="00B62299"/>
    <w:rsid w:val="00B6588F"/>
    <w:rsid w:val="00B86551"/>
    <w:rsid w:val="00B95E2B"/>
    <w:rsid w:val="00BB1CA4"/>
    <w:rsid w:val="00BD1B7C"/>
    <w:rsid w:val="00BD4D67"/>
    <w:rsid w:val="00BE3B90"/>
    <w:rsid w:val="00BF778B"/>
    <w:rsid w:val="00C06C6B"/>
    <w:rsid w:val="00C12B5C"/>
    <w:rsid w:val="00C251FD"/>
    <w:rsid w:val="00C27AD5"/>
    <w:rsid w:val="00C33C03"/>
    <w:rsid w:val="00C375F2"/>
    <w:rsid w:val="00C514CB"/>
    <w:rsid w:val="00C52393"/>
    <w:rsid w:val="00C5502C"/>
    <w:rsid w:val="00C60300"/>
    <w:rsid w:val="00C71E0A"/>
    <w:rsid w:val="00C804F6"/>
    <w:rsid w:val="00CB3469"/>
    <w:rsid w:val="00CD202C"/>
    <w:rsid w:val="00CE161A"/>
    <w:rsid w:val="00CF3E67"/>
    <w:rsid w:val="00CF53B3"/>
    <w:rsid w:val="00D2496F"/>
    <w:rsid w:val="00D30B68"/>
    <w:rsid w:val="00D346B7"/>
    <w:rsid w:val="00D35D18"/>
    <w:rsid w:val="00D36A51"/>
    <w:rsid w:val="00D375D8"/>
    <w:rsid w:val="00D4657A"/>
    <w:rsid w:val="00D5523D"/>
    <w:rsid w:val="00D673B2"/>
    <w:rsid w:val="00D767EB"/>
    <w:rsid w:val="00D97EDF"/>
    <w:rsid w:val="00DA2478"/>
    <w:rsid w:val="00DA3731"/>
    <w:rsid w:val="00DA4777"/>
    <w:rsid w:val="00DF0919"/>
    <w:rsid w:val="00E1607B"/>
    <w:rsid w:val="00E25BD9"/>
    <w:rsid w:val="00E2710A"/>
    <w:rsid w:val="00E30252"/>
    <w:rsid w:val="00E36D4A"/>
    <w:rsid w:val="00E564E2"/>
    <w:rsid w:val="00E8548A"/>
    <w:rsid w:val="00E85615"/>
    <w:rsid w:val="00E95EDE"/>
    <w:rsid w:val="00EA5D8E"/>
    <w:rsid w:val="00EB1513"/>
    <w:rsid w:val="00EC5A10"/>
    <w:rsid w:val="00EC6141"/>
    <w:rsid w:val="00ED58B2"/>
    <w:rsid w:val="00EE0976"/>
    <w:rsid w:val="00EF3067"/>
    <w:rsid w:val="00EF7089"/>
    <w:rsid w:val="00F25746"/>
    <w:rsid w:val="00F31988"/>
    <w:rsid w:val="00F43AE3"/>
    <w:rsid w:val="00F65105"/>
    <w:rsid w:val="00F66941"/>
    <w:rsid w:val="00F67A43"/>
    <w:rsid w:val="00F67F23"/>
    <w:rsid w:val="00F960AE"/>
    <w:rsid w:val="00F9616F"/>
    <w:rsid w:val="00FA2B3A"/>
    <w:rsid w:val="00FA341B"/>
    <w:rsid w:val="00FA4213"/>
    <w:rsid w:val="00FC329C"/>
    <w:rsid w:val="00FC6D30"/>
    <w:rsid w:val="00FE13CB"/>
    <w:rsid w:val="00FE77D3"/>
    <w:rsid w:val="00FF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E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54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31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5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B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3469"/>
  </w:style>
  <w:style w:type="paragraph" w:styleId="a9">
    <w:name w:val="footer"/>
    <w:basedOn w:val="a"/>
    <w:link w:val="aa"/>
    <w:uiPriority w:val="99"/>
    <w:semiHidden/>
    <w:unhideWhenUsed/>
    <w:rsid w:val="00CB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3469"/>
  </w:style>
  <w:style w:type="table" w:styleId="ab">
    <w:name w:val="Table Grid"/>
    <w:basedOn w:val="a1"/>
    <w:uiPriority w:val="39"/>
    <w:rsid w:val="00936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3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sk-reg.ru/administration/konkurentsia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0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1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2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3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Рынок туристических услуг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Достаточно</c:v>
                </c:pt>
                <c:pt idx="1">
                  <c:v>Мало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0.46700000000000008</c:v>
                </c:pt>
                <c:pt idx="1">
                  <c:v>0.4</c:v>
                </c:pt>
                <c:pt idx="2">
                  <c:v>0.13300000000000001</c:v>
                </c:pt>
              </c:numCache>
            </c:numRef>
          </c:val>
        </c:ser>
        <c:axId val="65286144"/>
        <c:axId val="65140224"/>
      </c:barChart>
      <c:valAx>
        <c:axId val="65140224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286144"/>
        <c:crosses val="autoZero"/>
        <c:crossBetween val="between"/>
      </c:valAx>
      <c:catAx>
        <c:axId val="65286144"/>
        <c:scaling>
          <c:orientation val="minMax"/>
        </c:scaling>
        <c:axPos val="b"/>
        <c:tickLblPos val="low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140224"/>
        <c:crosses val="autoZero"/>
        <c:lblAlgn val="ctr"/>
        <c:lblOffset val="100"/>
      </c:cat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Скорее 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0.38000000000000067</c:v>
                </c:pt>
                <c:pt idx="1">
                  <c:v>0.46</c:v>
                </c:pt>
                <c:pt idx="2">
                  <c:v>0.38000000000000067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0.23</c:v>
                </c:pt>
                <c:pt idx="1">
                  <c:v>0.23</c:v>
                </c:pt>
                <c:pt idx="2">
                  <c:v>0.31000000000000061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8.0000000000000043E-2</c:v>
                </c:pt>
                <c:pt idx="1">
                  <c:v>8.0000000000000043E-2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0.31000000000000061</c:v>
                </c:pt>
                <c:pt idx="1">
                  <c:v>0.23</c:v>
                </c:pt>
                <c:pt idx="2">
                  <c:v>0.31000000000000061</c:v>
                </c:pt>
              </c:numCache>
            </c:numRef>
          </c:val>
        </c:ser>
        <c:overlap val="100"/>
        <c:axId val="48602496"/>
        <c:axId val="48653440"/>
      </c:barChart>
      <c:catAx>
        <c:axId val="48602496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8653440"/>
        <c:crosses val="autoZero"/>
        <c:auto val="1"/>
        <c:lblAlgn val="ctr"/>
        <c:lblOffset val="100"/>
      </c:catAx>
      <c:valAx>
        <c:axId val="48653440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8602496"/>
        <c:crosses val="autoZero"/>
        <c:crossBetween val="between"/>
        <c:majorUnit val="0.1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Рынок услуг в сфере ЖКХ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Достаточно</c:v>
                </c:pt>
                <c:pt idx="1">
                  <c:v>Мало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0.77000000000000113</c:v>
                </c:pt>
                <c:pt idx="1">
                  <c:v>8.0000000000000043E-2</c:v>
                </c:pt>
                <c:pt idx="2">
                  <c:v>0.15000000000000024</c:v>
                </c:pt>
              </c:numCache>
            </c:numRef>
          </c:val>
        </c:ser>
        <c:axId val="48756608"/>
        <c:axId val="48755072"/>
      </c:barChart>
      <c:valAx>
        <c:axId val="4875507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8756608"/>
        <c:crosses val="autoZero"/>
        <c:crossBetween val="between"/>
      </c:valAx>
      <c:catAx>
        <c:axId val="48756608"/>
        <c:scaling>
          <c:orientation val="minMax"/>
        </c:scaling>
        <c:axPos val="b"/>
        <c:tickLblPos val="low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8755072"/>
        <c:crosses val="autoZero"/>
        <c:lblAlgn val="ctr"/>
        <c:lblOffset val="100"/>
      </c:cat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Скорее удовлетворендовлетворен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8.0000000000000043E-2</c:v>
                </c:pt>
                <c:pt idx="1">
                  <c:v>0.15000000000000024</c:v>
                </c:pt>
                <c:pt idx="2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0.61000000000000065</c:v>
                </c:pt>
                <c:pt idx="1">
                  <c:v>0.69000000000000061</c:v>
                </c:pt>
                <c:pt idx="2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0.23</c:v>
                </c:pt>
                <c:pt idx="1">
                  <c:v>8.0000000000000043E-2</c:v>
                </c:pt>
                <c:pt idx="2">
                  <c:v>0.15000000000000024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8.0000000000000043E-2</c:v>
                </c:pt>
                <c:pt idx="1">
                  <c:v>8.0000000000000043E-2</c:v>
                </c:pt>
                <c:pt idx="2">
                  <c:v>0.16</c:v>
                </c:pt>
              </c:numCache>
            </c:numRef>
          </c:val>
        </c:ser>
        <c:overlap val="100"/>
        <c:axId val="48738304"/>
        <c:axId val="48739840"/>
      </c:barChart>
      <c:catAx>
        <c:axId val="48738304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8739840"/>
        <c:crosses val="autoZero"/>
        <c:auto val="1"/>
        <c:lblAlgn val="ctr"/>
        <c:lblOffset val="100"/>
      </c:catAx>
      <c:valAx>
        <c:axId val="48739840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8738304"/>
        <c:crosses val="autoZero"/>
        <c:crossBetween val="between"/>
        <c:majorUnit val="0.1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Скорее 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0.31000000000000061</c:v>
                </c:pt>
                <c:pt idx="1">
                  <c:v>0.23</c:v>
                </c:pt>
                <c:pt idx="2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0.46</c:v>
                </c:pt>
                <c:pt idx="1">
                  <c:v>0.38000000000000067</c:v>
                </c:pt>
                <c:pt idx="2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8.0000000000000043E-2</c:v>
                </c:pt>
                <c:pt idx="1">
                  <c:v>0.23</c:v>
                </c:pt>
                <c:pt idx="2">
                  <c:v>0.15000000000000024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0.15000000000000024</c:v>
                </c:pt>
                <c:pt idx="1">
                  <c:v>0.16</c:v>
                </c:pt>
                <c:pt idx="2">
                  <c:v>0.16</c:v>
                </c:pt>
              </c:numCache>
            </c:numRef>
          </c:val>
        </c:ser>
        <c:overlap val="100"/>
        <c:axId val="48860160"/>
        <c:axId val="48866048"/>
      </c:barChart>
      <c:catAx>
        <c:axId val="48860160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8866048"/>
        <c:crosses val="autoZero"/>
        <c:auto val="1"/>
        <c:lblAlgn val="ctr"/>
        <c:lblOffset val="100"/>
      </c:catAx>
      <c:valAx>
        <c:axId val="48866048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8860160"/>
        <c:crosses val="autoZero"/>
        <c:crossBetween val="between"/>
        <c:majorUnit val="0.1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Рынок услуг физкультуры и спорта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Рынок услуг физкультуры и спорта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Достаточно</c:v>
                </c:pt>
                <c:pt idx="1">
                  <c:v>Мало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0.38000000000000067</c:v>
                </c:pt>
                <c:pt idx="1">
                  <c:v>0.46</c:v>
                </c:pt>
                <c:pt idx="2">
                  <c:v>0.16</c:v>
                </c:pt>
              </c:numCache>
            </c:numRef>
          </c:val>
        </c:ser>
        <c:axId val="65926656"/>
        <c:axId val="65925120"/>
      </c:barChart>
      <c:valAx>
        <c:axId val="6592512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926656"/>
        <c:crosses val="autoZero"/>
        <c:crossBetween val="between"/>
      </c:valAx>
      <c:catAx>
        <c:axId val="65926656"/>
        <c:scaling>
          <c:orientation val="minMax"/>
        </c:scaling>
        <c:axPos val="b"/>
        <c:tickLblPos val="low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925120"/>
        <c:crosses val="autoZero"/>
        <c:lblAlgn val="ctr"/>
        <c:lblOffset val="100"/>
      </c:cat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8.0000000000000043E-2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0.38000000000000067</c:v>
                </c:pt>
                <c:pt idx="1">
                  <c:v>0.46</c:v>
                </c:pt>
                <c:pt idx="2">
                  <c:v>0.31000000000000061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0.31000000000000061</c:v>
                </c:pt>
                <c:pt idx="1">
                  <c:v>0.31000000000000061</c:v>
                </c:pt>
                <c:pt idx="2">
                  <c:v>0.38000000000000067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8.0000000000000043E-2</c:v>
                </c:pt>
                <c:pt idx="1">
                  <c:v>8.0000000000000043E-2</c:v>
                </c:pt>
                <c:pt idx="2">
                  <c:v>0.15000000000000024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>
                  <c:v>0.15000000000000024</c:v>
                </c:pt>
                <c:pt idx="1">
                  <c:v>0.15000000000000024</c:v>
                </c:pt>
                <c:pt idx="2">
                  <c:v>0.16</c:v>
                </c:pt>
              </c:numCache>
            </c:numRef>
          </c:val>
        </c:ser>
        <c:overlap val="100"/>
        <c:axId val="66933120"/>
        <c:axId val="66934656"/>
      </c:barChart>
      <c:catAx>
        <c:axId val="66933120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934656"/>
        <c:crosses val="autoZero"/>
        <c:auto val="1"/>
        <c:lblAlgn val="ctr"/>
        <c:lblOffset val="100"/>
      </c:catAx>
      <c:valAx>
        <c:axId val="66934656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933120"/>
        <c:crosses val="autoZero"/>
        <c:crossBetween val="between"/>
        <c:majorUnit val="0.1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0.38000000000000084</c:v>
                </c:pt>
                <c:pt idx="1">
                  <c:v>0.31000000000000072</c:v>
                </c:pt>
                <c:pt idx="2">
                  <c:v>0.38000000000000084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удовлетворительное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0.31000000000000072</c:v>
                </c:pt>
                <c:pt idx="1">
                  <c:v>0.38000000000000084</c:v>
                </c:pt>
                <c:pt idx="2">
                  <c:v>0.31000000000000072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неудовлетворительное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8.0000000000000043E-2</c:v>
                </c:pt>
                <c:pt idx="1">
                  <c:v>8.0000000000000043E-2</c:v>
                </c:pt>
                <c:pt idx="2">
                  <c:v>8.0000000000000043E-2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0.23</c:v>
                </c:pt>
                <c:pt idx="1">
                  <c:v>0.23</c:v>
                </c:pt>
                <c:pt idx="2">
                  <c:v>0.23</c:v>
                </c:pt>
              </c:numCache>
            </c:numRef>
          </c:val>
        </c:ser>
        <c:overlap val="100"/>
        <c:axId val="131665280"/>
        <c:axId val="131708032"/>
      </c:barChart>
      <c:catAx>
        <c:axId val="131665280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708032"/>
        <c:crosses val="autoZero"/>
        <c:auto val="1"/>
        <c:lblAlgn val="ctr"/>
        <c:lblOffset val="100"/>
      </c:catAx>
      <c:valAx>
        <c:axId val="131708032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665280"/>
        <c:crosses val="autoZero"/>
        <c:crossBetween val="between"/>
        <c:majorUnit val="0.1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7.0000000000000021E-2</c:v>
                </c:pt>
                <c:pt idx="1">
                  <c:v>0</c:v>
                </c:pt>
                <c:pt idx="2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</c:v>
                </c:pt>
                <c:pt idx="1">
                  <c:v>0.33300000000000024</c:v>
                </c:pt>
                <c:pt idx="2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0.27</c:v>
                </c:pt>
                <c:pt idx="1">
                  <c:v>0.2</c:v>
                </c:pt>
                <c:pt idx="2">
                  <c:v>0.26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</c:v>
                </c:pt>
                <c:pt idx="1">
                  <c:v>6.7000000000000004E-2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>
                  <c:v>0.46</c:v>
                </c:pt>
                <c:pt idx="1">
                  <c:v>0.4</c:v>
                </c:pt>
                <c:pt idx="2">
                  <c:v>0.4</c:v>
                </c:pt>
              </c:numCache>
            </c:numRef>
          </c:val>
        </c:ser>
        <c:overlap val="100"/>
        <c:axId val="65404928"/>
        <c:axId val="65407232"/>
      </c:barChart>
      <c:catAx>
        <c:axId val="65404928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407232"/>
        <c:crosses val="autoZero"/>
        <c:auto val="1"/>
        <c:lblAlgn val="ctr"/>
        <c:lblOffset val="100"/>
      </c:catAx>
      <c:valAx>
        <c:axId val="65407232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404928"/>
        <c:crosses val="autoZero"/>
        <c:crossBetween val="between"/>
        <c:majorUnit val="0.1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Рынок строительных материалов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Достаточно</c:v>
                </c:pt>
                <c:pt idx="1">
                  <c:v>Мало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0.54</c:v>
                </c:pt>
                <c:pt idx="1">
                  <c:v>0.38000000000000067</c:v>
                </c:pt>
                <c:pt idx="2">
                  <c:v>8.0000000000000043E-2</c:v>
                </c:pt>
              </c:numCache>
            </c:numRef>
          </c:val>
        </c:ser>
        <c:axId val="66092032"/>
        <c:axId val="66090112"/>
      </c:barChart>
      <c:valAx>
        <c:axId val="6609011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092032"/>
        <c:crosses val="autoZero"/>
        <c:crossBetween val="between"/>
      </c:valAx>
      <c:catAx>
        <c:axId val="66092032"/>
        <c:scaling>
          <c:orientation val="minMax"/>
        </c:scaling>
        <c:axPos val="b"/>
        <c:tickLblPos val="low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090112"/>
        <c:crosses val="autoZero"/>
        <c:lblAlgn val="ctr"/>
        <c:lblOffset val="100"/>
      </c:cat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Скорее 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0.31000000000000061</c:v>
                </c:pt>
                <c:pt idx="1">
                  <c:v>0.23</c:v>
                </c:pt>
                <c:pt idx="2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0.46</c:v>
                </c:pt>
                <c:pt idx="1">
                  <c:v>0.46</c:v>
                </c:pt>
                <c:pt idx="2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0.15000000000000024</c:v>
                </c:pt>
                <c:pt idx="1">
                  <c:v>0.23</c:v>
                </c:pt>
                <c:pt idx="2">
                  <c:v>0.16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8.0000000000000043E-2</c:v>
                </c:pt>
                <c:pt idx="1">
                  <c:v>8.0000000000000043E-2</c:v>
                </c:pt>
                <c:pt idx="2">
                  <c:v>0.23</c:v>
                </c:pt>
              </c:numCache>
            </c:numRef>
          </c:val>
        </c:ser>
        <c:overlap val="100"/>
        <c:axId val="131846144"/>
        <c:axId val="131848064"/>
      </c:barChart>
      <c:catAx>
        <c:axId val="131846144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848064"/>
        <c:crosses val="autoZero"/>
        <c:auto val="1"/>
        <c:lblAlgn val="ctr"/>
        <c:lblOffset val="100"/>
      </c:catAx>
      <c:valAx>
        <c:axId val="131848064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846144"/>
        <c:crosses val="autoZero"/>
        <c:crossBetween val="between"/>
        <c:majorUnit val="0.1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Рынок сельскохозяйственной продукции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Достаточно</c:v>
                </c:pt>
                <c:pt idx="1">
                  <c:v>Мало</c:v>
                </c:pt>
                <c:pt idx="2">
                  <c:v>Нет совсем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0.54</c:v>
                </c:pt>
                <c:pt idx="1">
                  <c:v>0.23</c:v>
                </c:pt>
                <c:pt idx="2">
                  <c:v>8.0000000000000043E-2</c:v>
                </c:pt>
                <c:pt idx="3">
                  <c:v>0.15000000000000024</c:v>
                </c:pt>
              </c:numCache>
            </c:numRef>
          </c:val>
        </c:ser>
        <c:axId val="19985536"/>
        <c:axId val="138734976"/>
      </c:barChart>
      <c:valAx>
        <c:axId val="138734976"/>
        <c:scaling>
          <c:orientation val="minMax"/>
          <c:max val="0.45"/>
          <c:min val="0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985536"/>
        <c:crosses val="autoZero"/>
        <c:crossBetween val="between"/>
        <c:majorUnit val="0.1"/>
      </c:valAx>
      <c:catAx>
        <c:axId val="19985536"/>
        <c:scaling>
          <c:orientation val="minMax"/>
        </c:scaling>
        <c:axPos val="b"/>
        <c:tickLblPos val="low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8734976"/>
        <c:crosses val="autoZero"/>
        <c:lblAlgn val="ctr"/>
        <c:lblOffset val="100"/>
      </c:cat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Скорее 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0.39000000000000068</c:v>
                </c:pt>
                <c:pt idx="1">
                  <c:v>0.46</c:v>
                </c:pt>
                <c:pt idx="2">
                  <c:v>0.46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0.23</c:v>
                </c:pt>
                <c:pt idx="1">
                  <c:v>0.24000000000000021</c:v>
                </c:pt>
                <c:pt idx="2">
                  <c:v>0.39000000000000068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0.15000000000000024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0.23</c:v>
                </c:pt>
                <c:pt idx="1">
                  <c:v>0.30000000000000032</c:v>
                </c:pt>
                <c:pt idx="2">
                  <c:v>0.15000000000000024</c:v>
                </c:pt>
              </c:numCache>
            </c:numRef>
          </c:val>
        </c:ser>
        <c:overlap val="100"/>
        <c:axId val="48528000"/>
        <c:axId val="48537984"/>
      </c:barChart>
      <c:catAx>
        <c:axId val="48528000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8537984"/>
        <c:crosses val="autoZero"/>
        <c:auto val="1"/>
        <c:lblAlgn val="ctr"/>
        <c:lblOffset val="100"/>
      </c:catAx>
      <c:valAx>
        <c:axId val="48537984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8528000"/>
        <c:crosses val="autoZero"/>
        <c:crossBetween val="between"/>
        <c:majorUnit val="0.1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Рынок услуг дошкольного образования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Рынок услуг дошкольного образования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Достаточно</c:v>
                </c:pt>
                <c:pt idx="1">
                  <c:v>Мало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0.69000000000000061</c:v>
                </c:pt>
                <c:pt idx="1">
                  <c:v>0</c:v>
                </c:pt>
                <c:pt idx="2">
                  <c:v>0.3100000000000005</c:v>
                </c:pt>
              </c:numCache>
            </c:numRef>
          </c:val>
        </c:ser>
        <c:axId val="48452736"/>
        <c:axId val="19631488"/>
      </c:barChart>
      <c:valAx>
        <c:axId val="1963148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8452736"/>
        <c:crosses val="autoZero"/>
        <c:crossBetween val="between"/>
        <c:majorUnit val="0.1"/>
      </c:valAx>
      <c:catAx>
        <c:axId val="48452736"/>
        <c:scaling>
          <c:orientation val="minMax"/>
        </c:scaling>
        <c:axPos val="b"/>
        <c:tickLblPos val="low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631488"/>
        <c:crosses val="autoZero"/>
        <c:lblAlgn val="ctr"/>
        <c:lblOffset val="100"/>
      </c:cat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Скорее 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0.38000000000000056</c:v>
                </c:pt>
                <c:pt idx="1">
                  <c:v>0.46</c:v>
                </c:pt>
                <c:pt idx="2">
                  <c:v>0.3100000000000005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8.0000000000000043E-2</c:v>
                </c:pt>
                <c:pt idx="1">
                  <c:v>0.16</c:v>
                </c:pt>
                <c:pt idx="2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8.0000000000000043E-2</c:v>
                </c:pt>
                <c:pt idx="1">
                  <c:v>0</c:v>
                </c:pt>
                <c:pt idx="2">
                  <c:v>8.0000000000000043E-2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0.46</c:v>
                </c:pt>
                <c:pt idx="1">
                  <c:v>0.38000000000000056</c:v>
                </c:pt>
                <c:pt idx="2">
                  <c:v>0.38000000000000056</c:v>
                </c:pt>
              </c:numCache>
            </c:numRef>
          </c:val>
        </c:ser>
        <c:overlap val="100"/>
        <c:axId val="48118784"/>
        <c:axId val="48546560"/>
      </c:barChart>
      <c:catAx>
        <c:axId val="48118784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8546560"/>
        <c:crosses val="autoZero"/>
        <c:auto val="1"/>
        <c:lblAlgn val="ctr"/>
        <c:lblOffset val="100"/>
      </c:catAx>
      <c:valAx>
        <c:axId val="48546560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8118784"/>
        <c:crosses val="autoZero"/>
        <c:crossBetween val="between"/>
        <c:majorUnit val="0.1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Рынок услуг дополнительного образования детей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Рынок услуг дополнительного образования детей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Достаточно</c:v>
                </c:pt>
                <c:pt idx="1">
                  <c:v>Мало</c:v>
                </c:pt>
                <c:pt idx="2">
                  <c:v>Нет совсем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0.53</c:v>
                </c:pt>
                <c:pt idx="1">
                  <c:v>0.16</c:v>
                </c:pt>
                <c:pt idx="2">
                  <c:v>8.0000000000000043E-2</c:v>
                </c:pt>
                <c:pt idx="3">
                  <c:v>0.23</c:v>
                </c:pt>
              </c:numCache>
            </c:numRef>
          </c:val>
        </c:ser>
        <c:axId val="48670208"/>
        <c:axId val="48668672"/>
      </c:barChart>
      <c:valAx>
        <c:axId val="4866867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8670208"/>
        <c:crosses val="autoZero"/>
        <c:crossBetween val="between"/>
      </c:valAx>
      <c:catAx>
        <c:axId val="48670208"/>
        <c:scaling>
          <c:orientation val="minMax"/>
        </c:scaling>
        <c:axPos val="b"/>
        <c:tickLblPos val="low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8668672"/>
        <c:crosses val="autoZero"/>
        <c:lblAlgn val="ctr"/>
        <c:lblOffset val="100"/>
      </c:cat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81EE-4B84-4064-B07E-A3C38EAB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13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shepelevich_ga</dc:creator>
  <cp:lastModifiedBy>shepelevich_ga</cp:lastModifiedBy>
  <cp:revision>148</cp:revision>
  <cp:lastPrinted>2021-11-08T13:10:00Z</cp:lastPrinted>
  <dcterms:created xsi:type="dcterms:W3CDTF">2021-11-08T13:08:00Z</dcterms:created>
  <dcterms:modified xsi:type="dcterms:W3CDTF">2023-01-20T12:30:00Z</dcterms:modified>
</cp:coreProperties>
</file>